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4B6" w:rsidRDefault="00B67C86">
      <w:pPr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中国环境诱变剂学会第十九次学术大会</w:t>
      </w:r>
    </w:p>
    <w:p w:rsidR="000B24B6" w:rsidRDefault="00B67C86">
      <w:pPr>
        <w:jc w:val="center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t>（山西·长治）</w:t>
      </w:r>
    </w:p>
    <w:p w:rsidR="000B24B6" w:rsidRDefault="00B67C86">
      <w:pPr>
        <w:jc w:val="center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t>（第一轮通知）</w:t>
      </w:r>
    </w:p>
    <w:p w:rsidR="000B24B6" w:rsidRDefault="000B24B6">
      <w:pPr>
        <w:jc w:val="center"/>
      </w:pPr>
    </w:p>
    <w:p w:rsidR="000B24B6" w:rsidRDefault="00B67C86">
      <w:pPr>
        <w:ind w:firstLineChars="240" w:firstLine="672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为进一步促进学术交流和合作，展现最新研究成果，</w:t>
      </w:r>
      <w:r>
        <w:rPr>
          <w:rFonts w:ascii="仿宋" w:eastAsia="仿宋" w:hAnsi="仿宋" w:hint="eastAsia"/>
          <w:color w:val="000000"/>
          <w:sz w:val="28"/>
          <w:szCs w:val="28"/>
        </w:rPr>
        <w:t>拓展学术视野，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高视点、多角度探讨国内外环境诱变剂领域的最新研究进展和发展趋势，共同推进环境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-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基因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-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健康研究领域的创新发展，经中国环境诱变剂学会常务理事会研究决定，定于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2021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年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8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月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16-20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日在山西长治召开</w:t>
      </w:r>
      <w:r>
        <w:rPr>
          <w:rFonts w:ascii="仿宋" w:eastAsia="仿宋" w:hAnsi="仿宋" w:hint="eastAsia"/>
          <w:sz w:val="28"/>
          <w:szCs w:val="28"/>
        </w:rPr>
        <w:t>中国环境诱变剂学会第十九次学术大会，同时召开学会理事会议。</w:t>
      </w:r>
    </w:p>
    <w:p w:rsidR="000B24B6" w:rsidRDefault="00B67C86">
      <w:pPr>
        <w:ind w:firstLineChars="200" w:firstLine="560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一、大会主题</w:t>
      </w:r>
    </w:p>
    <w:p w:rsidR="000B24B6" w:rsidRDefault="00B67C86">
      <w:pPr>
        <w:ind w:firstLineChars="200" w:firstLine="640"/>
        <w:jc w:val="left"/>
        <w:rPr>
          <w:rFonts w:ascii="华文仿宋" w:eastAsia="华文仿宋" w:hAnsi="华文仿宋" w:cs="华文仿宋"/>
          <w:sz w:val="32"/>
          <w:szCs w:val="32"/>
        </w:rPr>
      </w:pPr>
      <w:r>
        <w:rPr>
          <w:rFonts w:ascii="华文仿宋" w:eastAsia="华文仿宋" w:hAnsi="华文仿宋" w:cs="华文仿宋" w:hint="eastAsia"/>
          <w:sz w:val="32"/>
          <w:szCs w:val="32"/>
        </w:rPr>
        <w:t>构筑绿色环境，守护基因健康</w:t>
      </w:r>
    </w:p>
    <w:p w:rsidR="000B24B6" w:rsidRDefault="00B67C86">
      <w:pPr>
        <w:ind w:firstLineChars="200" w:firstLine="560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二、主办单位</w:t>
      </w:r>
    </w:p>
    <w:p w:rsidR="000B24B6" w:rsidRDefault="00B67C86">
      <w:pPr>
        <w:ind w:firstLine="42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中国环境诱变剂学会</w:t>
      </w:r>
    </w:p>
    <w:p w:rsidR="000B24B6" w:rsidRDefault="00B67C86">
      <w:pPr>
        <w:ind w:firstLine="420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三、承办单位</w:t>
      </w:r>
    </w:p>
    <w:p w:rsidR="000B24B6" w:rsidRDefault="00B67C86">
      <w:pPr>
        <w:ind w:firstLine="42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中国环境诱变剂学会致癌专业委员会</w:t>
      </w:r>
    </w:p>
    <w:p w:rsidR="000B24B6" w:rsidRDefault="00B67C86">
      <w:pPr>
        <w:ind w:firstLine="42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中国环境诱变剂学会致</w:t>
      </w:r>
      <w:proofErr w:type="gramStart"/>
      <w:r>
        <w:rPr>
          <w:rFonts w:ascii="仿宋" w:eastAsia="仿宋" w:hAnsi="仿宋" w:hint="eastAsia"/>
          <w:sz w:val="28"/>
          <w:szCs w:val="28"/>
        </w:rPr>
        <w:t>畸</w:t>
      </w:r>
      <w:proofErr w:type="gramEnd"/>
      <w:r>
        <w:rPr>
          <w:rFonts w:ascii="仿宋" w:eastAsia="仿宋" w:hAnsi="仿宋" w:hint="eastAsia"/>
          <w:sz w:val="28"/>
          <w:szCs w:val="28"/>
        </w:rPr>
        <w:t>专业委员会</w:t>
      </w:r>
    </w:p>
    <w:p w:rsidR="000B24B6" w:rsidRDefault="00B67C86">
      <w:pPr>
        <w:ind w:firstLine="42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中国环境诱变剂学会致突变专业委员会</w:t>
      </w:r>
    </w:p>
    <w:p w:rsidR="000B24B6" w:rsidRDefault="00B67C86">
      <w:pPr>
        <w:ind w:firstLine="42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中国环境诱变剂学会活性氧生物效应专业委员会</w:t>
      </w:r>
    </w:p>
    <w:p w:rsidR="000B24B6" w:rsidRDefault="00B67C86">
      <w:pPr>
        <w:ind w:firstLine="42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中国环境诱变剂学会青年委员会</w:t>
      </w:r>
    </w:p>
    <w:p w:rsidR="000B24B6" w:rsidRDefault="00B67C86">
      <w:pPr>
        <w:ind w:firstLine="42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山西省环境诱变剂学会</w:t>
      </w:r>
    </w:p>
    <w:p w:rsidR="000B24B6" w:rsidRDefault="00B67C86">
      <w:pPr>
        <w:ind w:firstLine="42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长治医学院</w:t>
      </w:r>
    </w:p>
    <w:p w:rsidR="000B24B6" w:rsidRDefault="00B67C86">
      <w:pPr>
        <w:ind w:firstLine="420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四、会议时间</w:t>
      </w:r>
    </w:p>
    <w:p w:rsidR="000B24B6" w:rsidRDefault="00B67C86">
      <w:pPr>
        <w:ind w:firstLine="420"/>
        <w:rPr>
          <w:rFonts w:ascii="仿宋" w:eastAsia="仿宋" w:hAnsi="仿宋" w:cs="宋体"/>
          <w:color w:val="000000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lastRenderedPageBreak/>
        <w:t>2021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年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8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月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16-20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日。</w:t>
      </w:r>
    </w:p>
    <w:p w:rsidR="000B24B6" w:rsidRDefault="00B67C86">
      <w:pPr>
        <w:ind w:firstLine="420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五、会议地点</w:t>
      </w:r>
    </w:p>
    <w:p w:rsidR="000B24B6" w:rsidRDefault="00B67C86">
      <w:pPr>
        <w:ind w:firstLine="420"/>
        <w:rPr>
          <w:rFonts w:ascii="仿宋" w:eastAsia="仿宋" w:hAnsi="仿宋" w:cs="宋体"/>
          <w:color w:val="000000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山西省长治市东明世纪金源大饭店（山西省长治市潞州区紫金东街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369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号）</w:t>
      </w:r>
    </w:p>
    <w:p w:rsidR="000B24B6" w:rsidRDefault="00B67C86">
      <w:pPr>
        <w:ind w:firstLine="420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六、会议内容</w:t>
      </w:r>
    </w:p>
    <w:p w:rsidR="000B24B6" w:rsidRDefault="00B67C86">
      <w:pPr>
        <w:ind w:firstLine="420"/>
        <w:rPr>
          <w:rFonts w:ascii="黑体" w:eastAsia="黑体" w:hAnsi="黑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1.</w:t>
      </w:r>
      <w:r>
        <w:rPr>
          <w:rFonts w:ascii="仿宋" w:eastAsia="仿宋" w:hAnsi="仿宋" w:hint="eastAsia"/>
          <w:sz w:val="28"/>
          <w:szCs w:val="28"/>
        </w:rPr>
        <w:t>学术</w:t>
      </w:r>
      <w:r>
        <w:rPr>
          <w:rFonts w:ascii="仿宋" w:eastAsia="仿宋" w:hAnsi="仿宋" w:hint="eastAsia"/>
          <w:sz w:val="28"/>
          <w:szCs w:val="28"/>
        </w:rPr>
        <w:t>报告</w:t>
      </w:r>
      <w:r>
        <w:rPr>
          <w:rFonts w:ascii="仿宋" w:eastAsia="仿宋" w:hAnsi="仿宋" w:hint="eastAsia"/>
          <w:sz w:val="28"/>
          <w:szCs w:val="28"/>
        </w:rPr>
        <w:t>，包括大会学术报告、分会场学术报告和青年学术论坛。</w:t>
      </w:r>
    </w:p>
    <w:p w:rsidR="000B24B6" w:rsidRDefault="00B67C86">
      <w:pPr>
        <w:widowControl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</w:t>
      </w:r>
      <w:r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 w:hint="eastAsia"/>
          <w:sz w:val="28"/>
          <w:szCs w:val="28"/>
        </w:rPr>
        <w:t>）大会学术报告：邀请国内知名专家，就相关领域的发展和研究成就作学术报告。</w:t>
      </w:r>
      <w:r>
        <w:rPr>
          <w:rFonts w:ascii="仿宋" w:eastAsia="仿宋" w:hAnsi="仿宋" w:hint="eastAsia"/>
          <w:sz w:val="28"/>
          <w:szCs w:val="28"/>
        </w:rPr>
        <w:t xml:space="preserve"> </w:t>
      </w:r>
    </w:p>
    <w:p w:rsidR="000B24B6" w:rsidRDefault="00B67C86">
      <w:pPr>
        <w:widowControl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</w:t>
      </w:r>
      <w:r>
        <w:rPr>
          <w:rFonts w:ascii="仿宋" w:eastAsia="仿宋" w:hAnsi="仿宋" w:hint="eastAsia"/>
          <w:sz w:val="28"/>
          <w:szCs w:val="28"/>
        </w:rPr>
        <w:t>2</w:t>
      </w:r>
      <w:r>
        <w:rPr>
          <w:rFonts w:ascii="仿宋" w:eastAsia="仿宋" w:hAnsi="仿宋" w:hint="eastAsia"/>
          <w:sz w:val="28"/>
          <w:szCs w:val="28"/>
        </w:rPr>
        <w:t>）分会场学术报告：各专业委员会举办。</w:t>
      </w:r>
      <w:r>
        <w:rPr>
          <w:rFonts w:ascii="仿宋" w:eastAsia="仿宋" w:hAnsi="仿宋" w:hint="eastAsia"/>
          <w:sz w:val="28"/>
          <w:szCs w:val="28"/>
        </w:rPr>
        <w:t xml:space="preserve"> </w:t>
      </w:r>
    </w:p>
    <w:p w:rsidR="000B24B6" w:rsidRDefault="00B67C86">
      <w:pPr>
        <w:widowControl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</w:t>
      </w:r>
      <w:r>
        <w:rPr>
          <w:rFonts w:ascii="仿宋" w:eastAsia="仿宋" w:hAnsi="仿宋" w:hint="eastAsia"/>
          <w:sz w:val="28"/>
          <w:szCs w:val="28"/>
        </w:rPr>
        <w:t>3</w:t>
      </w:r>
      <w:r>
        <w:rPr>
          <w:rFonts w:ascii="仿宋" w:eastAsia="仿宋" w:hAnsi="仿宋" w:hint="eastAsia"/>
          <w:sz w:val="28"/>
          <w:szCs w:val="28"/>
        </w:rPr>
        <w:t>）青年学者论坛：从提交的会议论文摘要中遴选论坛报告者。会议</w:t>
      </w:r>
      <w:proofErr w:type="gramStart"/>
      <w:r>
        <w:rPr>
          <w:rFonts w:ascii="仿宋" w:eastAsia="仿宋" w:hAnsi="仿宋" w:hint="eastAsia"/>
          <w:sz w:val="28"/>
          <w:szCs w:val="28"/>
        </w:rPr>
        <w:t>设青年</w:t>
      </w:r>
      <w:proofErr w:type="gramEnd"/>
      <w:r>
        <w:rPr>
          <w:rFonts w:ascii="仿宋" w:eastAsia="仿宋" w:hAnsi="仿宋" w:hint="eastAsia"/>
          <w:sz w:val="28"/>
          <w:szCs w:val="28"/>
        </w:rPr>
        <w:t>优秀论文奖。</w:t>
      </w:r>
    </w:p>
    <w:p w:rsidR="000B24B6" w:rsidRDefault="00B67C86">
      <w:pPr>
        <w:ind w:firstLine="42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2.</w:t>
      </w:r>
      <w:r>
        <w:rPr>
          <w:rFonts w:ascii="仿宋" w:eastAsia="仿宋" w:hAnsi="仿宋" w:hint="eastAsia"/>
          <w:sz w:val="28"/>
          <w:szCs w:val="28"/>
        </w:rPr>
        <w:t>壁报展示：会议设优秀壁报奖。</w:t>
      </w:r>
    </w:p>
    <w:p w:rsidR="000B24B6" w:rsidRDefault="00B67C86">
      <w:pPr>
        <w:ind w:firstLine="42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3.</w:t>
      </w:r>
      <w:r>
        <w:rPr>
          <w:rFonts w:ascii="仿宋" w:eastAsia="仿宋" w:hAnsi="仿宋" w:hint="eastAsia"/>
          <w:sz w:val="28"/>
          <w:szCs w:val="28"/>
        </w:rPr>
        <w:t>中国环境诱变剂学会第七届第四次理事会议。</w:t>
      </w:r>
    </w:p>
    <w:p w:rsidR="000B24B6" w:rsidRDefault="00B67C86">
      <w:pPr>
        <w:ind w:firstLine="420"/>
        <w:jc w:val="left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七、会议专题</w:t>
      </w:r>
    </w:p>
    <w:p w:rsidR="000B24B6" w:rsidRDefault="00B67C86">
      <w:pPr>
        <w:ind w:firstLine="420"/>
        <w:jc w:val="left"/>
        <w:rPr>
          <w:rFonts w:ascii="华文仿宋" w:eastAsia="华文仿宋" w:hAnsi="华文仿宋" w:cs="华文仿宋"/>
          <w:sz w:val="32"/>
          <w:szCs w:val="32"/>
        </w:rPr>
      </w:pPr>
      <w:r>
        <w:rPr>
          <w:rFonts w:ascii="华文仿宋" w:eastAsia="华文仿宋" w:hAnsi="华文仿宋" w:cs="华文仿宋" w:hint="eastAsia"/>
          <w:sz w:val="32"/>
          <w:szCs w:val="32"/>
        </w:rPr>
        <w:t>1.</w:t>
      </w:r>
      <w:r>
        <w:rPr>
          <w:rFonts w:ascii="华文仿宋" w:eastAsia="华文仿宋" w:hAnsi="华文仿宋" w:cs="华文仿宋" w:hint="eastAsia"/>
          <w:sz w:val="32"/>
          <w:szCs w:val="32"/>
        </w:rPr>
        <w:t>环境因素损伤机理研究</w:t>
      </w:r>
    </w:p>
    <w:p w:rsidR="000B24B6" w:rsidRDefault="00B67C86">
      <w:pPr>
        <w:ind w:firstLine="420"/>
        <w:jc w:val="left"/>
        <w:rPr>
          <w:rFonts w:ascii="华文仿宋" w:eastAsia="华文仿宋" w:hAnsi="华文仿宋" w:cs="华文仿宋"/>
          <w:sz w:val="32"/>
          <w:szCs w:val="32"/>
        </w:rPr>
      </w:pPr>
      <w:r>
        <w:rPr>
          <w:rFonts w:ascii="华文仿宋" w:eastAsia="华文仿宋" w:hAnsi="华文仿宋" w:cs="华文仿宋" w:hint="eastAsia"/>
          <w:sz w:val="32"/>
          <w:szCs w:val="32"/>
        </w:rPr>
        <w:t>2.</w:t>
      </w:r>
      <w:r>
        <w:rPr>
          <w:rFonts w:ascii="华文仿宋" w:eastAsia="华文仿宋" w:hAnsi="华文仿宋" w:cs="华文仿宋" w:hint="eastAsia"/>
          <w:sz w:val="32"/>
          <w:szCs w:val="32"/>
        </w:rPr>
        <w:t>新技术在环境健康领域的研究应用</w:t>
      </w:r>
    </w:p>
    <w:p w:rsidR="000B24B6" w:rsidRDefault="00B67C86">
      <w:pPr>
        <w:ind w:firstLine="420"/>
        <w:jc w:val="left"/>
        <w:rPr>
          <w:rFonts w:ascii="华文仿宋" w:eastAsia="华文仿宋" w:hAnsi="华文仿宋" w:cs="华文仿宋"/>
          <w:sz w:val="32"/>
          <w:szCs w:val="32"/>
        </w:rPr>
      </w:pPr>
      <w:r>
        <w:rPr>
          <w:rFonts w:ascii="华文仿宋" w:eastAsia="华文仿宋" w:hAnsi="华文仿宋" w:cs="华文仿宋" w:hint="eastAsia"/>
          <w:sz w:val="32"/>
          <w:szCs w:val="32"/>
        </w:rPr>
        <w:t>3.</w:t>
      </w:r>
      <w:r>
        <w:rPr>
          <w:rFonts w:ascii="华文仿宋" w:eastAsia="华文仿宋" w:hAnsi="华文仿宋" w:cs="华文仿宋" w:hint="eastAsia"/>
          <w:sz w:val="32"/>
          <w:szCs w:val="32"/>
        </w:rPr>
        <w:t>健康风险识别与干预</w:t>
      </w:r>
    </w:p>
    <w:p w:rsidR="000B24B6" w:rsidRDefault="00B67C86">
      <w:pPr>
        <w:ind w:firstLine="420"/>
        <w:jc w:val="left"/>
        <w:rPr>
          <w:rFonts w:ascii="华文仿宋" w:eastAsia="华文仿宋" w:hAnsi="华文仿宋" w:cs="华文仿宋"/>
          <w:sz w:val="32"/>
          <w:szCs w:val="32"/>
        </w:rPr>
      </w:pPr>
      <w:r>
        <w:rPr>
          <w:rFonts w:ascii="华文仿宋" w:eastAsia="华文仿宋" w:hAnsi="华文仿宋" w:cs="华文仿宋" w:hint="eastAsia"/>
          <w:sz w:val="32"/>
          <w:szCs w:val="32"/>
        </w:rPr>
        <w:t>4.</w:t>
      </w:r>
      <w:r>
        <w:rPr>
          <w:rFonts w:ascii="华文仿宋" w:eastAsia="华文仿宋" w:hAnsi="华文仿宋" w:cs="华文仿宋"/>
          <w:sz w:val="32"/>
          <w:szCs w:val="32"/>
        </w:rPr>
        <w:t>活性氧与健康</w:t>
      </w:r>
    </w:p>
    <w:p w:rsidR="000B24B6" w:rsidRDefault="00B67C86">
      <w:pPr>
        <w:ind w:firstLine="420"/>
        <w:jc w:val="left"/>
        <w:rPr>
          <w:rFonts w:ascii="华文仿宋" w:eastAsia="华文仿宋" w:hAnsi="华文仿宋" w:cs="华文仿宋"/>
          <w:sz w:val="32"/>
          <w:szCs w:val="32"/>
        </w:rPr>
      </w:pPr>
      <w:r>
        <w:rPr>
          <w:rFonts w:ascii="华文仿宋" w:eastAsia="华文仿宋" w:hAnsi="华文仿宋" w:cs="华文仿宋" w:hint="eastAsia"/>
          <w:sz w:val="32"/>
          <w:szCs w:val="32"/>
        </w:rPr>
        <w:t>5.</w:t>
      </w:r>
      <w:r>
        <w:rPr>
          <w:rFonts w:ascii="华文仿宋" w:eastAsia="华文仿宋" w:hAnsi="华文仿宋" w:cs="华文仿宋"/>
          <w:sz w:val="32"/>
          <w:szCs w:val="32"/>
        </w:rPr>
        <w:t>氧化应激与</w:t>
      </w:r>
      <w:r>
        <w:rPr>
          <w:rFonts w:ascii="华文仿宋" w:eastAsia="华文仿宋" w:hAnsi="华文仿宋" w:cs="华文仿宋"/>
          <w:sz w:val="32"/>
          <w:szCs w:val="32"/>
        </w:rPr>
        <w:t>“</w:t>
      </w:r>
      <w:r>
        <w:rPr>
          <w:rFonts w:ascii="华文仿宋" w:eastAsia="华文仿宋" w:hAnsi="华文仿宋" w:cs="华文仿宋"/>
          <w:sz w:val="32"/>
          <w:szCs w:val="32"/>
        </w:rPr>
        <w:t>三致</w:t>
      </w:r>
      <w:r>
        <w:rPr>
          <w:rFonts w:ascii="华文仿宋" w:eastAsia="华文仿宋" w:hAnsi="华文仿宋" w:cs="华文仿宋"/>
          <w:sz w:val="32"/>
          <w:szCs w:val="32"/>
        </w:rPr>
        <w:t>”</w:t>
      </w:r>
      <w:r>
        <w:rPr>
          <w:rFonts w:ascii="华文仿宋" w:eastAsia="华文仿宋" w:hAnsi="华文仿宋" w:cs="华文仿宋" w:hint="eastAsia"/>
          <w:sz w:val="32"/>
          <w:szCs w:val="32"/>
        </w:rPr>
        <w:t>和</w:t>
      </w:r>
      <w:r>
        <w:rPr>
          <w:rFonts w:ascii="华文仿宋" w:eastAsia="华文仿宋" w:hAnsi="华文仿宋" w:cs="华文仿宋"/>
          <w:sz w:val="32"/>
          <w:szCs w:val="32"/>
        </w:rPr>
        <w:t>疾病</w:t>
      </w:r>
    </w:p>
    <w:p w:rsidR="000B24B6" w:rsidRDefault="00B67C86">
      <w:pPr>
        <w:ind w:firstLine="420"/>
        <w:jc w:val="left"/>
        <w:rPr>
          <w:rFonts w:ascii="华文仿宋" w:eastAsia="华文仿宋" w:hAnsi="华文仿宋" w:cs="华文仿宋"/>
          <w:sz w:val="32"/>
          <w:szCs w:val="32"/>
        </w:rPr>
      </w:pPr>
      <w:r>
        <w:rPr>
          <w:rFonts w:ascii="华文仿宋" w:eastAsia="华文仿宋" w:hAnsi="华文仿宋" w:cs="华文仿宋" w:hint="eastAsia"/>
          <w:sz w:val="32"/>
          <w:szCs w:val="32"/>
        </w:rPr>
        <w:t>6.</w:t>
      </w:r>
      <w:r>
        <w:rPr>
          <w:rFonts w:ascii="华文仿宋" w:eastAsia="华文仿宋" w:hAnsi="华文仿宋" w:cs="华文仿宋"/>
          <w:sz w:val="32"/>
          <w:szCs w:val="32"/>
        </w:rPr>
        <w:t>干细胞技术与发育毒性</w:t>
      </w:r>
    </w:p>
    <w:p w:rsidR="000B24B6" w:rsidRDefault="00B67C86">
      <w:pPr>
        <w:numPr>
          <w:ilvl w:val="255"/>
          <w:numId w:val="0"/>
        </w:numPr>
        <w:ind w:firstLine="420"/>
        <w:jc w:val="left"/>
        <w:rPr>
          <w:rFonts w:ascii="华文仿宋" w:eastAsia="华文仿宋" w:hAnsi="华文仿宋" w:cs="华文仿宋"/>
          <w:sz w:val="32"/>
          <w:szCs w:val="32"/>
        </w:rPr>
      </w:pPr>
      <w:r>
        <w:rPr>
          <w:rFonts w:ascii="华文仿宋" w:eastAsia="华文仿宋" w:hAnsi="华文仿宋" w:cs="华文仿宋" w:hint="eastAsia"/>
          <w:sz w:val="32"/>
          <w:szCs w:val="32"/>
        </w:rPr>
        <w:t>7.</w:t>
      </w:r>
      <w:r>
        <w:rPr>
          <w:rFonts w:ascii="华文仿宋" w:eastAsia="华文仿宋" w:hAnsi="华文仿宋" w:cs="华文仿宋"/>
          <w:sz w:val="32"/>
          <w:szCs w:val="32"/>
        </w:rPr>
        <w:t>表观遗传与生殖发育</w:t>
      </w:r>
    </w:p>
    <w:p w:rsidR="000B24B6" w:rsidRDefault="00B67C86">
      <w:pPr>
        <w:numPr>
          <w:ilvl w:val="255"/>
          <w:numId w:val="0"/>
        </w:numPr>
        <w:ind w:firstLine="420"/>
        <w:jc w:val="left"/>
        <w:rPr>
          <w:rFonts w:ascii="华文仿宋" w:eastAsia="华文仿宋" w:hAnsi="华文仿宋" w:cs="华文仿宋"/>
          <w:sz w:val="32"/>
          <w:szCs w:val="32"/>
        </w:rPr>
      </w:pPr>
      <w:r>
        <w:rPr>
          <w:rFonts w:ascii="华文仿宋" w:eastAsia="华文仿宋" w:hAnsi="华文仿宋" w:cs="华文仿宋" w:hint="eastAsia"/>
          <w:sz w:val="32"/>
          <w:szCs w:val="32"/>
        </w:rPr>
        <w:lastRenderedPageBreak/>
        <w:t>8.</w:t>
      </w:r>
      <w:r>
        <w:rPr>
          <w:rFonts w:ascii="华文仿宋" w:eastAsia="华文仿宋" w:hAnsi="华文仿宋" w:cs="华文仿宋"/>
          <w:sz w:val="32"/>
          <w:szCs w:val="32"/>
        </w:rPr>
        <w:t>致突变检测的新技术新方法</w:t>
      </w:r>
      <w:r>
        <w:rPr>
          <w:rFonts w:ascii="华文仿宋" w:eastAsia="华文仿宋" w:hAnsi="华文仿宋" w:cs="华文仿宋" w:hint="eastAsia"/>
          <w:sz w:val="32"/>
          <w:szCs w:val="32"/>
        </w:rPr>
        <w:t>；</w:t>
      </w:r>
    </w:p>
    <w:p w:rsidR="000B24B6" w:rsidRDefault="00B67C86">
      <w:pPr>
        <w:numPr>
          <w:ilvl w:val="255"/>
          <w:numId w:val="0"/>
        </w:numPr>
        <w:ind w:firstLine="420"/>
        <w:jc w:val="left"/>
        <w:rPr>
          <w:rFonts w:ascii="华文仿宋" w:eastAsia="华文仿宋" w:hAnsi="华文仿宋" w:cs="华文仿宋"/>
          <w:sz w:val="32"/>
          <w:szCs w:val="32"/>
        </w:rPr>
      </w:pPr>
      <w:r>
        <w:rPr>
          <w:rFonts w:ascii="华文仿宋" w:eastAsia="华文仿宋" w:hAnsi="华文仿宋" w:cs="华文仿宋" w:hint="eastAsia"/>
          <w:sz w:val="32"/>
          <w:szCs w:val="32"/>
        </w:rPr>
        <w:t>9.</w:t>
      </w:r>
      <w:r>
        <w:rPr>
          <w:rFonts w:ascii="华文仿宋" w:eastAsia="华文仿宋" w:hAnsi="华文仿宋" w:cs="华文仿宋"/>
          <w:sz w:val="32"/>
          <w:szCs w:val="32"/>
        </w:rPr>
        <w:t>致突变的分子机制</w:t>
      </w:r>
    </w:p>
    <w:p w:rsidR="000B24B6" w:rsidRDefault="00B67C86">
      <w:pPr>
        <w:numPr>
          <w:ilvl w:val="255"/>
          <w:numId w:val="0"/>
        </w:numPr>
        <w:ind w:firstLine="420"/>
        <w:jc w:val="left"/>
        <w:rPr>
          <w:rFonts w:ascii="华文仿宋" w:eastAsia="华文仿宋" w:hAnsi="华文仿宋" w:cs="华文仿宋"/>
          <w:sz w:val="32"/>
          <w:szCs w:val="32"/>
        </w:rPr>
      </w:pPr>
      <w:r>
        <w:rPr>
          <w:rFonts w:ascii="华文仿宋" w:eastAsia="华文仿宋" w:hAnsi="华文仿宋" w:cs="华文仿宋" w:hint="eastAsia"/>
          <w:sz w:val="32"/>
          <w:szCs w:val="32"/>
        </w:rPr>
        <w:t>10.</w:t>
      </w:r>
      <w:r>
        <w:rPr>
          <w:rFonts w:ascii="华文仿宋" w:eastAsia="华文仿宋" w:hAnsi="华文仿宋" w:cs="华文仿宋"/>
          <w:sz w:val="32"/>
          <w:szCs w:val="32"/>
        </w:rPr>
        <w:t>评估肿瘤风险</w:t>
      </w:r>
      <w:r>
        <w:rPr>
          <w:rFonts w:ascii="华文仿宋" w:eastAsia="华文仿宋" w:hAnsi="华文仿宋" w:cs="华文仿宋" w:hint="eastAsia"/>
          <w:sz w:val="32"/>
          <w:szCs w:val="32"/>
        </w:rPr>
        <w:t>，</w:t>
      </w:r>
      <w:r>
        <w:rPr>
          <w:rFonts w:ascii="华文仿宋" w:eastAsia="华文仿宋" w:hAnsi="华文仿宋" w:cs="华文仿宋"/>
          <w:sz w:val="32"/>
          <w:szCs w:val="32"/>
        </w:rPr>
        <w:t>落实</w:t>
      </w:r>
      <w:proofErr w:type="gramStart"/>
      <w:r>
        <w:rPr>
          <w:rFonts w:ascii="华文仿宋" w:eastAsia="华文仿宋" w:hAnsi="华文仿宋" w:cs="华文仿宋"/>
          <w:sz w:val="32"/>
          <w:szCs w:val="32"/>
        </w:rPr>
        <w:t>早筛早诊</w:t>
      </w:r>
      <w:proofErr w:type="gramEnd"/>
      <w:r>
        <w:rPr>
          <w:rFonts w:ascii="华文仿宋" w:eastAsia="华文仿宋" w:hAnsi="华文仿宋" w:cs="华文仿宋"/>
          <w:sz w:val="32"/>
          <w:szCs w:val="32"/>
        </w:rPr>
        <w:t>（肿瘤发生发展机制；肿瘤发病风险因素；</w:t>
      </w:r>
      <w:proofErr w:type="gramStart"/>
      <w:r>
        <w:rPr>
          <w:rFonts w:ascii="华文仿宋" w:eastAsia="华文仿宋" w:hAnsi="华文仿宋" w:cs="华文仿宋"/>
          <w:sz w:val="32"/>
          <w:szCs w:val="32"/>
        </w:rPr>
        <w:t>早筛早诊</w:t>
      </w:r>
      <w:proofErr w:type="gramEnd"/>
      <w:r>
        <w:rPr>
          <w:rFonts w:ascii="华文仿宋" w:eastAsia="华文仿宋" w:hAnsi="华文仿宋" w:cs="华文仿宋"/>
          <w:sz w:val="32"/>
          <w:szCs w:val="32"/>
        </w:rPr>
        <w:t>方法与策略）</w:t>
      </w:r>
    </w:p>
    <w:p w:rsidR="000B24B6" w:rsidRDefault="00B67C86">
      <w:pPr>
        <w:ind w:firstLine="420"/>
        <w:jc w:val="left"/>
        <w:rPr>
          <w:rFonts w:ascii="黑体" w:eastAsia="黑体" w:hAnsi="黑体"/>
          <w:sz w:val="28"/>
          <w:szCs w:val="28"/>
        </w:rPr>
      </w:pPr>
      <w:r>
        <w:rPr>
          <w:rFonts w:ascii="华文仿宋" w:eastAsia="华文仿宋" w:hAnsi="华文仿宋" w:cs="华文仿宋" w:hint="eastAsia"/>
          <w:sz w:val="32"/>
          <w:szCs w:val="32"/>
        </w:rPr>
        <w:t>11.</w:t>
      </w:r>
      <w:r>
        <w:rPr>
          <w:rFonts w:ascii="华文仿宋" w:eastAsia="华文仿宋" w:hAnsi="华文仿宋" w:cs="华文仿宋" w:hint="eastAsia"/>
          <w:sz w:val="32"/>
          <w:szCs w:val="32"/>
        </w:rPr>
        <w:t>其他</w:t>
      </w:r>
    </w:p>
    <w:p w:rsidR="000B24B6" w:rsidRDefault="00B67C86">
      <w:pPr>
        <w:ind w:firstLine="420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八、会议议程</w:t>
      </w:r>
    </w:p>
    <w:p w:rsidR="000B24B6" w:rsidRDefault="00B67C86">
      <w:pPr>
        <w:ind w:firstLine="42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8</w:t>
      </w:r>
      <w:r>
        <w:rPr>
          <w:rFonts w:ascii="仿宋" w:eastAsia="仿宋" w:hAnsi="仿宋" w:hint="eastAsia"/>
          <w:sz w:val="28"/>
          <w:szCs w:val="28"/>
        </w:rPr>
        <w:t>月</w:t>
      </w:r>
      <w:r>
        <w:rPr>
          <w:rFonts w:ascii="仿宋" w:eastAsia="仿宋" w:hAnsi="仿宋" w:hint="eastAsia"/>
          <w:sz w:val="28"/>
          <w:szCs w:val="28"/>
        </w:rPr>
        <w:t>16</w:t>
      </w:r>
      <w:r>
        <w:rPr>
          <w:rFonts w:ascii="仿宋" w:eastAsia="仿宋" w:hAnsi="仿宋" w:hint="eastAsia"/>
          <w:sz w:val="28"/>
          <w:szCs w:val="28"/>
        </w:rPr>
        <w:t>日：全天报到</w:t>
      </w:r>
    </w:p>
    <w:p w:rsidR="000B24B6" w:rsidRDefault="00B67C86">
      <w:pPr>
        <w:ind w:firstLine="42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8</w:t>
      </w:r>
      <w:r>
        <w:rPr>
          <w:rFonts w:ascii="仿宋" w:eastAsia="仿宋" w:hAnsi="仿宋" w:hint="eastAsia"/>
          <w:sz w:val="28"/>
          <w:szCs w:val="28"/>
        </w:rPr>
        <w:t>月</w:t>
      </w:r>
      <w:r>
        <w:rPr>
          <w:rFonts w:ascii="仿宋" w:eastAsia="仿宋" w:hAnsi="仿宋" w:hint="eastAsia"/>
          <w:sz w:val="28"/>
          <w:szCs w:val="28"/>
        </w:rPr>
        <w:t>17</w:t>
      </w:r>
      <w:r>
        <w:rPr>
          <w:rFonts w:ascii="仿宋" w:eastAsia="仿宋" w:hAnsi="仿宋" w:hint="eastAsia"/>
          <w:sz w:val="28"/>
          <w:szCs w:val="28"/>
        </w:rPr>
        <w:t>日：上午：开幕式、大会主旨报告</w:t>
      </w:r>
    </w:p>
    <w:p w:rsidR="000B24B6" w:rsidRDefault="00B67C86">
      <w:pPr>
        <w:ind w:firstLine="42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       </w:t>
      </w:r>
      <w:r>
        <w:rPr>
          <w:rFonts w:ascii="仿宋" w:eastAsia="仿宋" w:hAnsi="仿宋" w:hint="eastAsia"/>
          <w:sz w:val="28"/>
          <w:szCs w:val="28"/>
        </w:rPr>
        <w:t>下午：专业委员会分会场学术报告、青年学者论坛</w:t>
      </w:r>
    </w:p>
    <w:p w:rsidR="000B24B6" w:rsidRDefault="00B67C86">
      <w:pPr>
        <w:ind w:firstLineChars="700" w:firstLine="19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晚上：中国环境诱变剂学会第七届第四次理事会议</w:t>
      </w:r>
    </w:p>
    <w:p w:rsidR="000B24B6" w:rsidRDefault="00B67C86">
      <w:pPr>
        <w:ind w:firstLine="42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8</w:t>
      </w:r>
      <w:r>
        <w:rPr>
          <w:rFonts w:ascii="仿宋" w:eastAsia="仿宋" w:hAnsi="仿宋" w:hint="eastAsia"/>
          <w:sz w:val="28"/>
          <w:szCs w:val="28"/>
        </w:rPr>
        <w:t>月</w:t>
      </w:r>
      <w:r>
        <w:rPr>
          <w:rFonts w:ascii="仿宋" w:eastAsia="仿宋" w:hAnsi="仿宋" w:hint="eastAsia"/>
          <w:sz w:val="28"/>
          <w:szCs w:val="28"/>
        </w:rPr>
        <w:t>18</w:t>
      </w:r>
      <w:r>
        <w:rPr>
          <w:rFonts w:ascii="仿宋" w:eastAsia="仿宋" w:hAnsi="仿宋" w:hint="eastAsia"/>
          <w:sz w:val="28"/>
          <w:szCs w:val="28"/>
        </w:rPr>
        <w:t>日：上午：专业委员会分会场学术报告、壁报展示</w:t>
      </w:r>
    </w:p>
    <w:p w:rsidR="000B24B6" w:rsidRDefault="00B67C86">
      <w:pPr>
        <w:ind w:firstLine="42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      </w:t>
      </w:r>
      <w:r>
        <w:rPr>
          <w:rFonts w:ascii="仿宋" w:eastAsia="仿宋" w:hAnsi="仿宋" w:hint="eastAsia"/>
          <w:sz w:val="28"/>
          <w:szCs w:val="28"/>
        </w:rPr>
        <w:t>下午：大会学术报告、闭幕式</w:t>
      </w:r>
    </w:p>
    <w:p w:rsidR="000B24B6" w:rsidRDefault="00B67C86">
      <w:pPr>
        <w:ind w:firstLine="42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8</w:t>
      </w:r>
      <w:r>
        <w:rPr>
          <w:rFonts w:ascii="仿宋" w:eastAsia="仿宋" w:hAnsi="仿宋" w:hint="eastAsia"/>
          <w:sz w:val="28"/>
          <w:szCs w:val="28"/>
        </w:rPr>
        <w:t>月</w:t>
      </w:r>
      <w:r>
        <w:rPr>
          <w:rFonts w:ascii="仿宋" w:eastAsia="仿宋" w:hAnsi="仿宋" w:hint="eastAsia"/>
          <w:sz w:val="28"/>
          <w:szCs w:val="28"/>
        </w:rPr>
        <w:t>19</w:t>
      </w:r>
      <w:r>
        <w:rPr>
          <w:rFonts w:ascii="仿宋" w:eastAsia="仿宋" w:hAnsi="仿宋" w:hint="eastAsia"/>
          <w:sz w:val="28"/>
          <w:szCs w:val="28"/>
        </w:rPr>
        <w:t>日：各专业委员会会议</w:t>
      </w:r>
    </w:p>
    <w:p w:rsidR="000B24B6" w:rsidRDefault="00B67C86">
      <w:pPr>
        <w:ind w:firstLine="42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8</w:t>
      </w:r>
      <w:r>
        <w:rPr>
          <w:rFonts w:ascii="仿宋" w:eastAsia="仿宋" w:hAnsi="仿宋" w:hint="eastAsia"/>
          <w:sz w:val="28"/>
          <w:szCs w:val="28"/>
        </w:rPr>
        <w:t>月</w:t>
      </w:r>
      <w:r>
        <w:rPr>
          <w:rFonts w:ascii="仿宋" w:eastAsia="仿宋" w:hAnsi="仿宋" w:hint="eastAsia"/>
          <w:sz w:val="28"/>
          <w:szCs w:val="28"/>
        </w:rPr>
        <w:t>20</w:t>
      </w:r>
      <w:r>
        <w:rPr>
          <w:rFonts w:ascii="仿宋" w:eastAsia="仿宋" w:hAnsi="仿宋" w:hint="eastAsia"/>
          <w:sz w:val="28"/>
          <w:szCs w:val="28"/>
        </w:rPr>
        <w:t>日：离会</w:t>
      </w:r>
    </w:p>
    <w:p w:rsidR="000B24B6" w:rsidRDefault="00B67C86">
      <w:pPr>
        <w:ind w:firstLine="420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九、会议住宿</w:t>
      </w:r>
    </w:p>
    <w:p w:rsidR="000B24B6" w:rsidRDefault="00B67C86">
      <w:pPr>
        <w:ind w:firstLine="420"/>
        <w:rPr>
          <w:rFonts w:ascii="仿宋" w:eastAsia="仿宋" w:hAnsi="仿宋" w:cs="宋体"/>
          <w:color w:val="000000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山西省长治市东明世纪金源大饭店。大床房：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350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元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/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天；标准间：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350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元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/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天。</w:t>
      </w:r>
    </w:p>
    <w:p w:rsidR="000B24B6" w:rsidRDefault="00B67C86">
      <w:pPr>
        <w:ind w:firstLine="420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十、会议费用</w:t>
      </w:r>
    </w:p>
    <w:p w:rsidR="000B24B6" w:rsidRDefault="00B67C86">
      <w:pPr>
        <w:ind w:firstLineChars="200" w:firstLine="560"/>
        <w:rPr>
          <w:rFonts w:ascii="仿宋" w:eastAsia="仿宋" w:hAnsi="仿宋" w:cs="宋体"/>
          <w:color w:val="000000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会议收取注册费：学会会员</w:t>
      </w:r>
      <w:r>
        <w:rPr>
          <w:rFonts w:ascii="仿宋" w:eastAsia="仿宋" w:hAnsi="仿宋" w:cs="宋体"/>
          <w:color w:val="000000"/>
          <w:kern w:val="0"/>
          <w:sz w:val="28"/>
          <w:szCs w:val="28"/>
        </w:rPr>
        <w:t xml:space="preserve">1500 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元</w:t>
      </w:r>
      <w:r>
        <w:rPr>
          <w:rFonts w:ascii="仿宋" w:eastAsia="仿宋" w:hAnsi="仿宋" w:cs="宋体"/>
          <w:color w:val="000000"/>
          <w:kern w:val="0"/>
          <w:sz w:val="28"/>
          <w:szCs w:val="28"/>
        </w:rPr>
        <w:t>/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人；非会员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1700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元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/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人，学生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 xml:space="preserve"> </w:t>
      </w:r>
      <w:r>
        <w:rPr>
          <w:rFonts w:ascii="仿宋" w:eastAsia="仿宋" w:hAnsi="仿宋" w:cs="宋体"/>
          <w:color w:val="000000"/>
          <w:kern w:val="0"/>
          <w:sz w:val="28"/>
          <w:szCs w:val="28"/>
        </w:rPr>
        <w:t xml:space="preserve">1000 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元</w:t>
      </w:r>
      <w:r>
        <w:rPr>
          <w:rFonts w:ascii="仿宋" w:eastAsia="仿宋" w:hAnsi="仿宋" w:cs="宋体"/>
          <w:color w:val="000000"/>
          <w:kern w:val="0"/>
          <w:sz w:val="28"/>
          <w:szCs w:val="28"/>
        </w:rPr>
        <w:t>/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人。会议期间食宿统一安排，交通及住宿费用自理。</w:t>
      </w:r>
    </w:p>
    <w:p w:rsidR="000B24B6" w:rsidRDefault="00B67C86">
      <w:pPr>
        <w:ind w:firstLineChars="200" w:firstLine="560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十一、会议征文</w:t>
      </w:r>
    </w:p>
    <w:p w:rsidR="000B24B6" w:rsidRDefault="00B67C86">
      <w:pPr>
        <w:ind w:firstLineChars="200" w:firstLine="560"/>
        <w:rPr>
          <w:rFonts w:ascii="仿宋" w:eastAsia="仿宋" w:hAnsi="仿宋"/>
          <w:kern w:val="0"/>
          <w:sz w:val="28"/>
          <w:szCs w:val="28"/>
        </w:rPr>
      </w:pPr>
      <w:r>
        <w:rPr>
          <w:rFonts w:ascii="仿宋" w:eastAsia="仿宋" w:hAnsi="仿宋"/>
          <w:kern w:val="0"/>
          <w:sz w:val="28"/>
          <w:szCs w:val="28"/>
        </w:rPr>
        <w:t>欢迎大家积极投稿，中英文皆可，摘要或全文。</w:t>
      </w:r>
      <w:r>
        <w:rPr>
          <w:rFonts w:ascii="仿宋" w:eastAsia="仿宋" w:hAnsi="仿宋" w:hint="eastAsia"/>
          <w:kern w:val="0"/>
          <w:sz w:val="28"/>
          <w:szCs w:val="28"/>
        </w:rPr>
        <w:t>（摘要格式见附</w:t>
      </w:r>
      <w:r>
        <w:rPr>
          <w:rFonts w:ascii="仿宋" w:eastAsia="仿宋" w:hAnsi="仿宋" w:hint="eastAsia"/>
          <w:kern w:val="0"/>
          <w:sz w:val="28"/>
          <w:szCs w:val="28"/>
        </w:rPr>
        <w:lastRenderedPageBreak/>
        <w:t>件</w:t>
      </w:r>
      <w:r>
        <w:rPr>
          <w:rFonts w:ascii="仿宋" w:eastAsia="仿宋" w:hAnsi="仿宋" w:hint="eastAsia"/>
          <w:kern w:val="0"/>
          <w:sz w:val="28"/>
          <w:szCs w:val="28"/>
        </w:rPr>
        <w:t>1</w:t>
      </w:r>
      <w:r>
        <w:rPr>
          <w:rFonts w:ascii="仿宋" w:eastAsia="仿宋" w:hAnsi="仿宋" w:hint="eastAsia"/>
          <w:kern w:val="0"/>
          <w:sz w:val="28"/>
          <w:szCs w:val="28"/>
        </w:rPr>
        <w:t>）。</w:t>
      </w:r>
    </w:p>
    <w:p w:rsidR="000B24B6" w:rsidRDefault="00B67C86">
      <w:pPr>
        <w:ind w:firstLineChars="200" w:firstLine="560"/>
        <w:rPr>
          <w:rFonts w:ascii="仿宋" w:eastAsia="仿宋" w:hAnsi="仿宋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投稿</w:t>
      </w:r>
      <w:r>
        <w:rPr>
          <w:rFonts w:ascii="仿宋" w:eastAsia="仿宋" w:hAnsi="仿宋"/>
          <w:kern w:val="0"/>
          <w:sz w:val="28"/>
          <w:szCs w:val="28"/>
        </w:rPr>
        <w:t>请注明</w:t>
      </w:r>
      <w:r>
        <w:rPr>
          <w:rFonts w:ascii="仿宋" w:eastAsia="仿宋" w:hAnsi="仿宋"/>
          <w:kern w:val="0"/>
          <w:sz w:val="28"/>
          <w:szCs w:val="28"/>
        </w:rPr>
        <w:t>“202</w:t>
      </w:r>
      <w:r>
        <w:rPr>
          <w:rFonts w:ascii="仿宋" w:eastAsia="仿宋" w:hAnsi="仿宋" w:hint="eastAsia"/>
          <w:kern w:val="0"/>
          <w:sz w:val="28"/>
          <w:szCs w:val="28"/>
        </w:rPr>
        <w:t>1</w:t>
      </w:r>
      <w:r>
        <w:rPr>
          <w:rFonts w:ascii="仿宋" w:eastAsia="仿宋" w:hAnsi="仿宋" w:hint="eastAsia"/>
          <w:kern w:val="0"/>
          <w:sz w:val="28"/>
          <w:szCs w:val="28"/>
        </w:rPr>
        <w:t>长治</w:t>
      </w:r>
      <w:r>
        <w:rPr>
          <w:rFonts w:ascii="仿宋" w:eastAsia="仿宋" w:hAnsi="仿宋"/>
          <w:kern w:val="0"/>
          <w:sz w:val="28"/>
          <w:szCs w:val="28"/>
        </w:rPr>
        <w:t>会议投稿</w:t>
      </w:r>
      <w:r>
        <w:rPr>
          <w:rFonts w:ascii="仿宋" w:eastAsia="仿宋" w:hAnsi="仿宋"/>
          <w:kern w:val="0"/>
          <w:sz w:val="28"/>
          <w:szCs w:val="28"/>
        </w:rPr>
        <w:t>”</w:t>
      </w:r>
      <w:r>
        <w:rPr>
          <w:rFonts w:ascii="仿宋" w:eastAsia="仿宋" w:hAnsi="仿宋" w:hint="eastAsia"/>
          <w:kern w:val="0"/>
          <w:sz w:val="28"/>
          <w:szCs w:val="28"/>
        </w:rPr>
        <w:t>，并参考会议专题标注论文摘要所属专题编号；有意参加大会报告者注明“大会报告”；有意参加青年学术论坛报告者，注明“青年学术论坛”；有意参加壁报展示者，注明“壁报展示”；参加青年优秀论文评选者，请注明“青年优秀论文奖”。</w:t>
      </w:r>
    </w:p>
    <w:p w:rsidR="000B24B6" w:rsidRDefault="00B67C86">
      <w:pPr>
        <w:ind w:firstLineChars="200" w:firstLine="560"/>
        <w:rPr>
          <w:rFonts w:ascii="仿宋" w:eastAsia="仿宋" w:hAnsi="仿宋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会议摘要请发送</w:t>
      </w:r>
      <w:proofErr w:type="gramStart"/>
      <w:r>
        <w:rPr>
          <w:rFonts w:ascii="仿宋" w:eastAsia="仿宋" w:hAnsi="仿宋" w:hint="eastAsia"/>
          <w:kern w:val="0"/>
          <w:sz w:val="28"/>
          <w:szCs w:val="28"/>
        </w:rPr>
        <w:t>至会议</w:t>
      </w:r>
      <w:proofErr w:type="gramEnd"/>
      <w:r>
        <w:rPr>
          <w:rFonts w:ascii="仿宋" w:eastAsia="仿宋" w:hAnsi="仿宋" w:hint="eastAsia"/>
          <w:kern w:val="0"/>
          <w:sz w:val="28"/>
          <w:szCs w:val="28"/>
        </w:rPr>
        <w:t>指定邮箱：</w:t>
      </w:r>
      <w:r>
        <w:rPr>
          <w:rFonts w:ascii="仿宋" w:eastAsia="仿宋" w:hAnsi="仿宋"/>
          <w:kern w:val="0"/>
          <w:sz w:val="28"/>
          <w:szCs w:val="28"/>
        </w:rPr>
        <w:t>cems2021_cz@163.com</w:t>
      </w:r>
      <w:r>
        <w:rPr>
          <w:rFonts w:ascii="仿宋" w:eastAsia="仿宋" w:hAnsi="仿宋" w:hint="eastAsia"/>
          <w:kern w:val="0"/>
          <w:sz w:val="28"/>
          <w:szCs w:val="28"/>
        </w:rPr>
        <w:t>，邮件主题为“</w:t>
      </w:r>
      <w:r>
        <w:rPr>
          <w:rFonts w:ascii="仿宋" w:eastAsia="仿宋" w:hAnsi="仿宋"/>
          <w:kern w:val="0"/>
          <w:sz w:val="28"/>
          <w:szCs w:val="28"/>
        </w:rPr>
        <w:t>2</w:t>
      </w:r>
      <w:r>
        <w:rPr>
          <w:rFonts w:ascii="仿宋" w:eastAsia="仿宋" w:hAnsi="仿宋"/>
          <w:kern w:val="0"/>
          <w:sz w:val="28"/>
          <w:szCs w:val="28"/>
        </w:rPr>
        <w:t xml:space="preserve">021 </w:t>
      </w:r>
      <w:r>
        <w:rPr>
          <w:rFonts w:ascii="仿宋" w:eastAsia="仿宋" w:hAnsi="仿宋" w:hint="eastAsia"/>
          <w:kern w:val="0"/>
          <w:sz w:val="28"/>
          <w:szCs w:val="28"/>
        </w:rPr>
        <w:t>年中国环境诱变剂学术大会（长治）征文</w:t>
      </w:r>
      <w:r>
        <w:rPr>
          <w:rFonts w:ascii="仿宋" w:eastAsia="仿宋" w:hAnsi="仿宋"/>
          <w:kern w:val="0"/>
          <w:sz w:val="28"/>
          <w:szCs w:val="28"/>
        </w:rPr>
        <w:t>-</w:t>
      </w:r>
      <w:r>
        <w:rPr>
          <w:rFonts w:ascii="仿宋" w:eastAsia="仿宋" w:hAnsi="仿宋" w:hint="eastAsia"/>
          <w:kern w:val="0"/>
          <w:sz w:val="28"/>
          <w:szCs w:val="28"/>
        </w:rPr>
        <w:t>单位</w:t>
      </w:r>
      <w:r>
        <w:rPr>
          <w:rFonts w:ascii="仿宋" w:eastAsia="仿宋" w:hAnsi="仿宋"/>
          <w:kern w:val="0"/>
          <w:sz w:val="28"/>
          <w:szCs w:val="28"/>
        </w:rPr>
        <w:t>-</w:t>
      </w:r>
      <w:r>
        <w:rPr>
          <w:rFonts w:ascii="仿宋" w:eastAsia="仿宋" w:hAnsi="仿宋" w:hint="eastAsia"/>
          <w:kern w:val="0"/>
          <w:sz w:val="28"/>
          <w:szCs w:val="28"/>
        </w:rPr>
        <w:t>姓名”。</w:t>
      </w:r>
    </w:p>
    <w:p w:rsidR="000B24B6" w:rsidRDefault="00B67C86">
      <w:pPr>
        <w:ind w:firstLineChars="200" w:firstLine="560"/>
        <w:rPr>
          <w:rFonts w:ascii="仿宋" w:eastAsia="仿宋" w:hAnsi="仿宋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投稿截止日期：</w:t>
      </w:r>
      <w:r>
        <w:rPr>
          <w:rFonts w:ascii="仿宋" w:eastAsia="仿宋" w:hAnsi="仿宋" w:hint="eastAsia"/>
          <w:kern w:val="0"/>
          <w:sz w:val="28"/>
          <w:szCs w:val="28"/>
        </w:rPr>
        <w:t>2021</w:t>
      </w:r>
      <w:r>
        <w:rPr>
          <w:rFonts w:ascii="仿宋" w:eastAsia="仿宋" w:hAnsi="仿宋" w:hint="eastAsia"/>
          <w:kern w:val="0"/>
          <w:sz w:val="28"/>
          <w:szCs w:val="28"/>
        </w:rPr>
        <w:t>年</w:t>
      </w:r>
      <w:r>
        <w:rPr>
          <w:rFonts w:ascii="仿宋" w:eastAsia="仿宋" w:hAnsi="仿宋" w:hint="eastAsia"/>
          <w:kern w:val="0"/>
          <w:sz w:val="28"/>
          <w:szCs w:val="28"/>
        </w:rPr>
        <w:t>7</w:t>
      </w:r>
      <w:r>
        <w:rPr>
          <w:rFonts w:ascii="仿宋" w:eastAsia="仿宋" w:hAnsi="仿宋" w:hint="eastAsia"/>
          <w:kern w:val="0"/>
          <w:sz w:val="28"/>
          <w:szCs w:val="28"/>
        </w:rPr>
        <w:t>月</w:t>
      </w:r>
      <w:r>
        <w:rPr>
          <w:rFonts w:ascii="仿宋" w:eastAsia="仿宋" w:hAnsi="仿宋" w:hint="eastAsia"/>
          <w:kern w:val="0"/>
          <w:sz w:val="28"/>
          <w:szCs w:val="28"/>
        </w:rPr>
        <w:t>31</w:t>
      </w:r>
      <w:r>
        <w:rPr>
          <w:rFonts w:ascii="仿宋" w:eastAsia="仿宋" w:hAnsi="仿宋" w:hint="eastAsia"/>
          <w:kern w:val="0"/>
          <w:sz w:val="28"/>
          <w:szCs w:val="28"/>
        </w:rPr>
        <w:t>日。</w:t>
      </w:r>
    </w:p>
    <w:p w:rsidR="000B24B6" w:rsidRDefault="00B67C86">
      <w:pPr>
        <w:ind w:firstLineChars="200" w:firstLine="560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十二</w:t>
      </w:r>
      <w:r>
        <w:rPr>
          <w:rFonts w:ascii="黑体" w:eastAsia="黑体" w:hAnsi="黑体" w:hint="eastAsia"/>
          <w:sz w:val="28"/>
          <w:szCs w:val="28"/>
        </w:rPr>
        <w:t>、会议注册</w:t>
      </w:r>
    </w:p>
    <w:p w:rsidR="000B24B6" w:rsidRDefault="00B67C86">
      <w:pPr>
        <w:ind w:firstLineChars="200" w:firstLine="560"/>
        <w:rPr>
          <w:rFonts w:ascii="仿宋" w:eastAsia="仿宋" w:hAnsi="仿宋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参会回执（见附件</w:t>
      </w:r>
      <w:r>
        <w:rPr>
          <w:rFonts w:ascii="仿宋" w:eastAsia="仿宋" w:hAnsi="仿宋" w:hint="eastAsia"/>
          <w:kern w:val="0"/>
          <w:sz w:val="28"/>
          <w:szCs w:val="28"/>
        </w:rPr>
        <w:t>2</w:t>
      </w:r>
      <w:r>
        <w:rPr>
          <w:rFonts w:ascii="仿宋" w:eastAsia="仿宋" w:hAnsi="仿宋" w:hint="eastAsia"/>
          <w:kern w:val="0"/>
          <w:sz w:val="28"/>
          <w:szCs w:val="28"/>
        </w:rPr>
        <w:t>）发送到指定邮箱：</w:t>
      </w:r>
      <w:r>
        <w:rPr>
          <w:rFonts w:ascii="仿宋" w:eastAsia="仿宋" w:hAnsi="仿宋"/>
          <w:kern w:val="0"/>
          <w:sz w:val="28"/>
          <w:szCs w:val="28"/>
        </w:rPr>
        <w:fldChar w:fldCharType="begin"/>
      </w:r>
      <w:r>
        <w:rPr>
          <w:rFonts w:ascii="仿宋" w:eastAsia="仿宋" w:hAnsi="仿宋"/>
          <w:kern w:val="0"/>
          <w:sz w:val="28"/>
          <w:szCs w:val="28"/>
        </w:rPr>
        <w:instrText xml:space="preserve"> HYPERLINK "mailto:cems2021_cz@163.com</w:instrText>
      </w:r>
      <w:r>
        <w:rPr>
          <w:rFonts w:ascii="仿宋" w:eastAsia="仿宋" w:hAnsi="仿宋"/>
          <w:kern w:val="0"/>
          <w:sz w:val="28"/>
          <w:szCs w:val="28"/>
        </w:rPr>
        <w:instrText>，邮件主题为</w:instrText>
      </w:r>
      <w:r>
        <w:rPr>
          <w:rFonts w:ascii="仿宋" w:eastAsia="仿宋" w:hAnsi="仿宋"/>
          <w:kern w:val="0"/>
          <w:sz w:val="28"/>
          <w:szCs w:val="28"/>
        </w:rPr>
        <w:instrText>\“2021</w:instrText>
      </w:r>
      <w:r>
        <w:rPr>
          <w:rFonts w:ascii="仿宋" w:eastAsia="仿宋" w:hAnsi="仿宋"/>
          <w:kern w:val="0"/>
          <w:sz w:val="28"/>
          <w:szCs w:val="28"/>
        </w:rPr>
        <w:instrText>年环境诱变剂学术大会回执。也可扫描以下二维码，直接填写回执后提交。</w:instrText>
      </w:r>
      <w:r>
        <w:rPr>
          <w:rFonts w:ascii="仿宋" w:eastAsia="仿宋" w:hAnsi="仿宋"/>
          <w:kern w:val="0"/>
          <w:sz w:val="28"/>
          <w:szCs w:val="28"/>
        </w:rPr>
        <w:instrText xml:space="preserve">" </w:instrText>
      </w:r>
      <w:r>
        <w:rPr>
          <w:rFonts w:ascii="仿宋" w:eastAsia="仿宋" w:hAnsi="仿宋"/>
          <w:kern w:val="0"/>
          <w:sz w:val="28"/>
          <w:szCs w:val="28"/>
        </w:rPr>
        <w:fldChar w:fldCharType="separate"/>
      </w:r>
      <w:r>
        <w:rPr>
          <w:rStyle w:val="a8"/>
          <w:rFonts w:ascii="仿宋" w:eastAsia="仿宋" w:hAnsi="仿宋"/>
          <w:color w:val="auto"/>
          <w:kern w:val="0"/>
          <w:sz w:val="28"/>
          <w:szCs w:val="28"/>
        </w:rPr>
        <w:t>cems2021_cz@163.com</w:t>
      </w:r>
      <w:r>
        <w:rPr>
          <w:rStyle w:val="a8"/>
          <w:rFonts w:ascii="仿宋" w:eastAsia="仿宋" w:hAnsi="仿宋" w:hint="eastAsia"/>
          <w:color w:val="auto"/>
          <w:kern w:val="0"/>
          <w:sz w:val="28"/>
          <w:szCs w:val="28"/>
        </w:rPr>
        <w:t>，邮件主题为“</w:t>
      </w:r>
      <w:r>
        <w:rPr>
          <w:rStyle w:val="a8"/>
          <w:rFonts w:ascii="仿宋" w:eastAsia="仿宋" w:hAnsi="仿宋" w:hint="eastAsia"/>
          <w:color w:val="auto"/>
          <w:kern w:val="0"/>
          <w:sz w:val="28"/>
          <w:szCs w:val="28"/>
        </w:rPr>
        <w:t>2021</w:t>
      </w:r>
      <w:r>
        <w:rPr>
          <w:rStyle w:val="a8"/>
          <w:rFonts w:ascii="仿宋" w:eastAsia="仿宋" w:hAnsi="仿宋" w:hint="eastAsia"/>
          <w:color w:val="auto"/>
          <w:kern w:val="0"/>
          <w:sz w:val="28"/>
          <w:szCs w:val="28"/>
        </w:rPr>
        <w:t>年环境诱变剂学术大会回执。也可扫描以下二维码，直接填写回执后提交。</w:t>
      </w:r>
      <w:r>
        <w:rPr>
          <w:rFonts w:ascii="仿宋" w:eastAsia="仿宋" w:hAnsi="仿宋"/>
          <w:kern w:val="0"/>
          <w:sz w:val="28"/>
          <w:szCs w:val="28"/>
        </w:rPr>
        <w:fldChar w:fldCharType="end"/>
      </w:r>
    </w:p>
    <w:p w:rsidR="000B24B6" w:rsidRDefault="00B67C86">
      <w:pPr>
        <w:ind w:firstLineChars="850" w:firstLine="2380"/>
        <w:rPr>
          <w:rFonts w:ascii="仿宋" w:eastAsia="仿宋" w:hAnsi="仿宋"/>
          <w:kern w:val="0"/>
          <w:sz w:val="28"/>
          <w:szCs w:val="28"/>
        </w:rPr>
      </w:pPr>
      <w:r>
        <w:rPr>
          <w:rFonts w:ascii="仿宋" w:eastAsia="仿宋" w:hAnsi="仿宋" w:hint="eastAsia"/>
          <w:noProof/>
          <w:kern w:val="0"/>
          <w:sz w:val="28"/>
          <w:szCs w:val="28"/>
        </w:rPr>
        <w:drawing>
          <wp:inline distT="0" distB="0" distL="114300" distR="114300">
            <wp:extent cx="1428750" cy="1428750"/>
            <wp:effectExtent l="0" t="0" r="0" b="0"/>
            <wp:docPr id="1" name="图片 1" descr="7d778484767f8c69f62b5a9f5e11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d778484767f8c69f62b5a9f5e1174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24B6" w:rsidRDefault="000B24B6">
      <w:pPr>
        <w:ind w:firstLineChars="200" w:firstLine="560"/>
        <w:rPr>
          <w:rFonts w:ascii="仿宋" w:eastAsia="仿宋" w:hAnsi="仿宋"/>
          <w:kern w:val="0"/>
          <w:sz w:val="28"/>
          <w:szCs w:val="28"/>
        </w:rPr>
      </w:pPr>
    </w:p>
    <w:p w:rsidR="000B24B6" w:rsidRDefault="00B67C86">
      <w:pPr>
        <w:ind w:firstLineChars="200" w:firstLine="560"/>
        <w:rPr>
          <w:rFonts w:ascii="仿宋" w:eastAsia="仿宋" w:hAnsi="仿宋"/>
          <w:kern w:val="0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十三</w:t>
      </w:r>
      <w:r>
        <w:rPr>
          <w:rFonts w:ascii="黑体" w:eastAsia="黑体" w:hAnsi="黑体" w:hint="eastAsia"/>
          <w:sz w:val="28"/>
          <w:szCs w:val="28"/>
        </w:rPr>
        <w:t>、疫情防控</w:t>
      </w:r>
      <w:r>
        <w:rPr>
          <w:rFonts w:ascii="黑体" w:eastAsia="黑体" w:hAnsi="黑体" w:hint="eastAsia"/>
          <w:sz w:val="28"/>
          <w:szCs w:val="28"/>
        </w:rPr>
        <w:t xml:space="preserve"> </w:t>
      </w:r>
    </w:p>
    <w:p w:rsidR="000B24B6" w:rsidRDefault="00B67C86">
      <w:pPr>
        <w:widowControl/>
        <w:ind w:firstLineChars="200" w:firstLine="560"/>
        <w:jc w:val="left"/>
        <w:rPr>
          <w:rFonts w:ascii="仿宋" w:eastAsia="仿宋" w:hAnsi="仿宋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会议筹备及会议期间，如遇“新冠”疫情发生，会议计划将按国家和地方政府疫情防控要求作相应调整。如会议因此取消，已交的会议注册费将如数退还。</w:t>
      </w:r>
    </w:p>
    <w:p w:rsidR="000B24B6" w:rsidRDefault="00B67C86">
      <w:pPr>
        <w:ind w:firstLine="420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十四</w:t>
      </w:r>
      <w:bookmarkStart w:id="0" w:name="_GoBack"/>
      <w:bookmarkEnd w:id="0"/>
      <w:r>
        <w:rPr>
          <w:rFonts w:ascii="黑体" w:eastAsia="黑体" w:hAnsi="黑体" w:hint="eastAsia"/>
          <w:sz w:val="28"/>
          <w:szCs w:val="28"/>
        </w:rPr>
        <w:t>、会议联系方式</w:t>
      </w:r>
    </w:p>
    <w:p w:rsidR="000B24B6" w:rsidRDefault="00B67C86">
      <w:pPr>
        <w:ind w:firstLine="42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会议联系人：郭崇政</w:t>
      </w:r>
      <w:r>
        <w:rPr>
          <w:rFonts w:ascii="仿宋" w:eastAsia="仿宋" w:hAnsi="仿宋" w:hint="eastAsia"/>
          <w:sz w:val="28"/>
          <w:szCs w:val="28"/>
        </w:rPr>
        <w:t xml:space="preserve">  13835503892</w:t>
      </w:r>
    </w:p>
    <w:p w:rsidR="000B24B6" w:rsidRDefault="00B67C86">
      <w:pPr>
        <w:ind w:firstLine="42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征文联系人：李妍妍</w:t>
      </w:r>
      <w:r>
        <w:rPr>
          <w:rFonts w:ascii="仿宋" w:eastAsia="仿宋" w:hAnsi="仿宋" w:hint="eastAsia"/>
          <w:sz w:val="28"/>
          <w:szCs w:val="28"/>
        </w:rPr>
        <w:t xml:space="preserve">  18636559800</w:t>
      </w:r>
    </w:p>
    <w:p w:rsidR="000B24B6" w:rsidRDefault="00B67C86">
      <w:pPr>
        <w:ind w:firstLine="42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住宿联系人：翟艳丽</w:t>
      </w:r>
      <w:r>
        <w:rPr>
          <w:rFonts w:ascii="仿宋" w:eastAsia="仿宋" w:hAnsi="仿宋" w:hint="eastAsia"/>
          <w:sz w:val="28"/>
          <w:szCs w:val="28"/>
        </w:rPr>
        <w:t xml:space="preserve">  13834057809  </w:t>
      </w:r>
    </w:p>
    <w:p w:rsidR="000B24B6" w:rsidRDefault="00B67C86">
      <w:pPr>
        <w:ind w:firstLineChars="750" w:firstLine="210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姜</w:t>
      </w:r>
      <w:r>
        <w:rPr>
          <w:rFonts w:ascii="仿宋" w:eastAsia="仿宋" w:hAnsi="仿宋" w:hint="eastAsia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慧</w:t>
      </w:r>
      <w:r>
        <w:rPr>
          <w:rFonts w:ascii="仿宋" w:eastAsia="仿宋" w:hAnsi="仿宋" w:hint="eastAsia"/>
          <w:sz w:val="28"/>
          <w:szCs w:val="28"/>
        </w:rPr>
        <w:t xml:space="preserve">  18534035728</w:t>
      </w:r>
    </w:p>
    <w:p w:rsidR="000B24B6" w:rsidRDefault="000B24B6">
      <w:pPr>
        <w:ind w:firstLineChars="200" w:firstLine="560"/>
        <w:rPr>
          <w:rFonts w:ascii="仿宋" w:eastAsia="仿宋" w:hAnsi="仿宋" w:cs="宋体"/>
          <w:color w:val="000000"/>
          <w:kern w:val="0"/>
          <w:sz w:val="28"/>
          <w:szCs w:val="28"/>
        </w:rPr>
      </w:pPr>
    </w:p>
    <w:p w:rsidR="000B24B6" w:rsidRDefault="00B67C86">
      <w:pPr>
        <w:ind w:firstLineChars="1500" w:firstLine="4200"/>
        <w:rPr>
          <w:rFonts w:ascii="仿宋" w:eastAsia="仿宋" w:hAnsi="仿宋" w:cs="宋体"/>
          <w:color w:val="000000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中国环境诱变剂学会</w:t>
      </w:r>
    </w:p>
    <w:p w:rsidR="000B24B6" w:rsidRDefault="00B67C86">
      <w:pPr>
        <w:rPr>
          <w:rFonts w:ascii="仿宋" w:eastAsia="仿宋" w:hAnsi="仿宋" w:cs="宋体"/>
          <w:color w:val="000000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 xml:space="preserve">                               2021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年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5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月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3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日</w:t>
      </w:r>
    </w:p>
    <w:p w:rsidR="000B24B6" w:rsidRDefault="00B67C86">
      <w:pPr>
        <w:widowControl/>
        <w:jc w:val="left"/>
        <w:rPr>
          <w:rFonts w:ascii="仿宋" w:eastAsia="仿宋" w:hAnsi="仿宋" w:cs="宋体"/>
          <w:color w:val="000000"/>
          <w:kern w:val="0"/>
          <w:sz w:val="28"/>
          <w:szCs w:val="28"/>
        </w:rPr>
      </w:pPr>
      <w:r>
        <w:rPr>
          <w:rFonts w:ascii="仿宋" w:eastAsia="仿宋" w:hAnsi="仿宋" w:cs="宋体"/>
          <w:color w:val="000000"/>
          <w:kern w:val="0"/>
          <w:sz w:val="28"/>
          <w:szCs w:val="28"/>
        </w:rPr>
        <w:br w:type="page"/>
      </w:r>
    </w:p>
    <w:p w:rsidR="000B24B6" w:rsidRDefault="00B67C8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color w:val="000000"/>
          <w:kern w:val="0"/>
          <w:sz w:val="28"/>
          <w:szCs w:val="28"/>
        </w:rPr>
        <w:lastRenderedPageBreak/>
        <w:t>附件</w:t>
      </w:r>
      <w:r>
        <w:rPr>
          <w:rFonts w:ascii="Times New Roman" w:eastAsia="宋体" w:hAnsi="Times New Roman" w:cs="Times New Roman" w:hint="eastAsia"/>
          <w:b/>
          <w:bCs/>
          <w:color w:val="000000"/>
          <w:kern w:val="0"/>
          <w:sz w:val="28"/>
          <w:szCs w:val="28"/>
        </w:rPr>
        <w:t>1</w:t>
      </w:r>
    </w:p>
    <w:p w:rsidR="000B24B6" w:rsidRDefault="00B67C86">
      <w:pPr>
        <w:widowControl/>
        <w:jc w:val="center"/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color w:val="000000"/>
          <w:kern w:val="0"/>
          <w:sz w:val="24"/>
          <w:szCs w:val="24"/>
        </w:rPr>
        <w:t>会议摘要基本要求及摘要模板</w:t>
      </w:r>
    </w:p>
    <w:p w:rsidR="000B24B6" w:rsidRDefault="000B24B6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</w:p>
    <w:p w:rsidR="000B24B6" w:rsidRDefault="00B67C86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color w:val="000000"/>
          <w:kern w:val="0"/>
          <w:sz w:val="24"/>
          <w:szCs w:val="24"/>
        </w:rPr>
        <w:t>一、会议摘要基本要求</w:t>
      </w:r>
      <w:r>
        <w:rPr>
          <w:rFonts w:ascii="宋体" w:eastAsia="宋体" w:hAnsi="宋体" w:cs="宋体" w:hint="eastAsia"/>
          <w:b/>
          <w:bCs/>
          <w:color w:val="000000"/>
          <w:kern w:val="0"/>
          <w:sz w:val="24"/>
          <w:szCs w:val="24"/>
        </w:rPr>
        <w:t xml:space="preserve"> </w:t>
      </w:r>
    </w:p>
    <w:p w:rsidR="000B24B6" w:rsidRDefault="00B67C86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1.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摘要总篇幅限定在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800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字以内。应包括论文题目、作者姓名、作者单位、单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</w:p>
    <w:p w:rsidR="000B24B6" w:rsidRDefault="00B67C86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proofErr w:type="gramStart"/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位所在</w:t>
      </w:r>
      <w:proofErr w:type="gramEnd"/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城市、邮编及责任作者的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>E-mail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。通讯作者要在其姓名右上方标注“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>*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”。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</w:p>
    <w:p w:rsidR="000B24B6" w:rsidRDefault="00B67C86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摘要内容采用结构式摘要，包括目的、方法、结果及结论四部分，采用第三人称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</w:p>
    <w:p w:rsidR="000B24B6" w:rsidRDefault="00B67C86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撰写。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</w:p>
    <w:p w:rsidR="000B24B6" w:rsidRDefault="00B67C86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2.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摘要请用中文书写，用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Microsoft Word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按以下要求编辑：题目（黑体小三号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</w:p>
    <w:p w:rsidR="000B24B6" w:rsidRDefault="00B67C86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加粗）；作者姓名、单位、城市、邮编（楷体小四号）；通讯作者邮箱（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Times New </w:t>
      </w:r>
    </w:p>
    <w:p w:rsidR="000B24B6" w:rsidRDefault="00B67C86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Roman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小四号）；摘要正文（小四号，中文字体为宋体，英文为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>Times New Ro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>man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）；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</w:p>
    <w:p w:rsidR="000B24B6" w:rsidRDefault="00B67C86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关键词和项目资助同正文要求。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</w:p>
    <w:p w:rsidR="000B24B6" w:rsidRDefault="00B67C86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3.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全文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1.5 </w:t>
      </w:r>
      <w:proofErr w:type="gramStart"/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倍</w:t>
      </w:r>
      <w:proofErr w:type="gramEnd"/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行距。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</w:p>
    <w:p w:rsidR="000B24B6" w:rsidRDefault="00B67C86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4.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页面设置：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>A4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，上下左右页边距均为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>2.5cm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。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</w:p>
    <w:p w:rsidR="000B24B6" w:rsidRDefault="00B67C86">
      <w:pPr>
        <w:widowControl/>
        <w:spacing w:line="360" w:lineRule="auto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/>
          <w:color w:val="000000"/>
          <w:kern w:val="0"/>
          <w:sz w:val="24"/>
          <w:szCs w:val="24"/>
        </w:rPr>
        <w:t xml:space="preserve">5.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来稿统一为</w:t>
      </w:r>
      <w:r>
        <w:rPr>
          <w:rFonts w:ascii="宋体" w:eastAsia="宋体" w:hAnsi="宋体" w:cs="宋体"/>
          <w:color w:val="000000"/>
          <w:kern w:val="0"/>
          <w:sz w:val="24"/>
          <w:szCs w:val="24"/>
        </w:rPr>
        <w:t>Word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文档格式。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</w:p>
    <w:p w:rsidR="000B24B6" w:rsidRDefault="00B67C86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color w:val="000000"/>
          <w:kern w:val="0"/>
          <w:sz w:val="24"/>
          <w:szCs w:val="24"/>
        </w:rPr>
        <w:t>二、会议摘要模板</w:t>
      </w:r>
      <w:r>
        <w:rPr>
          <w:rFonts w:ascii="宋体" w:eastAsia="宋体" w:hAnsi="宋体" w:cs="宋体" w:hint="eastAsia"/>
          <w:b/>
          <w:bCs/>
          <w:color w:val="000000"/>
          <w:kern w:val="0"/>
          <w:sz w:val="24"/>
          <w:szCs w:val="24"/>
        </w:rPr>
        <w:t xml:space="preserve"> </w:t>
      </w:r>
    </w:p>
    <w:p w:rsidR="000B24B6" w:rsidRDefault="00B67C86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论文题目（黑体小三号）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</w:p>
    <w:p w:rsidR="000B24B6" w:rsidRDefault="00B67C86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作者</w:t>
      </w:r>
      <w:proofErr w:type="gramStart"/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一</w:t>
      </w:r>
      <w:proofErr w:type="gramEnd"/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，作者二，…，通讯作者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* </w:t>
      </w:r>
    </w:p>
    <w:p w:rsidR="000B24B6" w:rsidRDefault="00B67C86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（作者单位，城市，邮编）（楷体小四号）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</w:p>
    <w:p w:rsidR="000B24B6" w:rsidRDefault="00B67C86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E-mail: </w:t>
      </w:r>
      <w:proofErr w:type="spellStart"/>
      <w:r>
        <w:rPr>
          <w:rFonts w:ascii="Calibri" w:eastAsia="宋体" w:hAnsi="Calibri" w:cs="Calibri"/>
          <w:color w:val="000000"/>
          <w:kern w:val="0"/>
          <w:sz w:val="24"/>
          <w:szCs w:val="24"/>
        </w:rPr>
        <w:t>xxxx@xxxx</w:t>
      </w:r>
      <w:proofErr w:type="spellEnd"/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（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Times New Roman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小四号）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</w:p>
    <w:p w:rsidR="000B24B6" w:rsidRDefault="00B67C86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摘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要：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目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的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</w:p>
    <w:p w:rsidR="000B24B6" w:rsidRDefault="00B67C86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eastAsia="宋体" w:hAnsi="Calibri" w:cs="Calibri"/>
          <w:color w:val="000000"/>
          <w:kern w:val="0"/>
          <w:sz w:val="24"/>
          <w:szCs w:val="24"/>
        </w:rPr>
        <w:t>XXXXXXXXX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。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方法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</w:p>
    <w:p w:rsidR="000B24B6" w:rsidRDefault="00B67C86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eastAsia="宋体" w:hAnsi="Calibri" w:cs="Calibri"/>
          <w:color w:val="000000"/>
          <w:kern w:val="0"/>
          <w:sz w:val="24"/>
          <w:szCs w:val="24"/>
        </w:rPr>
        <w:t>XXXXXXXXX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。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结果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</w:p>
    <w:p w:rsidR="000B24B6" w:rsidRDefault="00B67C86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eastAsia="宋体" w:hAnsi="Calibri" w:cs="Calibri"/>
          <w:color w:val="000000"/>
          <w:kern w:val="0"/>
          <w:sz w:val="24"/>
          <w:szCs w:val="24"/>
        </w:rPr>
        <w:t>XXXXXXXXX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。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结论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</w:p>
    <w:p w:rsidR="000B24B6" w:rsidRDefault="00B67C86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eastAsia="宋体" w:hAnsi="Calibri" w:cs="Calibri"/>
          <w:color w:val="000000"/>
          <w:kern w:val="0"/>
          <w:sz w:val="24"/>
          <w:szCs w:val="24"/>
        </w:rPr>
        <w:t>XXXXXXXXX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。（摘要四要素及关键词用黑体小四号；其他摘要内容中文用宋体小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</w:p>
    <w:p w:rsidR="000B24B6" w:rsidRDefault="00B67C86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四号，英文用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Times New Roman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小四号）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</w:p>
    <w:p w:rsidR="000B24B6" w:rsidRDefault="00B67C86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关键词：关键词</w:t>
      </w:r>
      <w:proofErr w:type="gramStart"/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一</w:t>
      </w:r>
      <w:proofErr w:type="gramEnd"/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；关键词二；关键词三…（中文用宋体小四号，英文用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Times </w:t>
      </w:r>
    </w:p>
    <w:p w:rsidR="000B24B6" w:rsidRDefault="00B67C86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New Roman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小四号，关键词个数不超过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5 </w:t>
      </w:r>
      <w:proofErr w:type="gramStart"/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个</w:t>
      </w:r>
      <w:proofErr w:type="gramEnd"/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）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</w:p>
    <w:p w:rsidR="000B24B6" w:rsidRDefault="00B67C86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项目资助：国家自然科学基金面上项目（项目号）。一个以上项目用“；”隔开。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</w:p>
    <w:p w:rsidR="000B24B6" w:rsidRDefault="00B67C86">
      <w:pPr>
        <w:widowControl/>
        <w:spacing w:line="360" w:lineRule="auto"/>
        <w:jc w:val="left"/>
        <w:rPr>
          <w:rFonts w:ascii="宋体" w:eastAsia="宋体" w:hAnsi="宋体" w:cs="宋体"/>
          <w:color w:val="000000"/>
          <w:kern w:val="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（中文用宋体小四号，英文用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  <w:r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Times New Roman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小四号）。</w:t>
      </w:r>
      <w:r>
        <w:rPr>
          <w:rFonts w:ascii="宋体" w:eastAsia="宋体" w:hAnsi="宋体" w:cs="宋体"/>
          <w:color w:val="000000"/>
          <w:kern w:val="0"/>
          <w:sz w:val="28"/>
          <w:szCs w:val="28"/>
        </w:rPr>
        <w:br w:type="page"/>
      </w:r>
    </w:p>
    <w:p w:rsidR="000B24B6" w:rsidRDefault="00B67C86">
      <w:pPr>
        <w:widowControl/>
        <w:jc w:val="left"/>
        <w:rPr>
          <w:rFonts w:ascii="宋体" w:eastAsia="宋体" w:hAnsi="宋体" w:cs="宋体"/>
          <w:b/>
          <w:bCs/>
          <w:color w:val="000000"/>
          <w:kern w:val="0"/>
          <w:sz w:val="28"/>
          <w:szCs w:val="28"/>
        </w:rPr>
      </w:pPr>
      <w:r>
        <w:rPr>
          <w:rFonts w:ascii="宋体" w:eastAsia="宋体" w:hAnsi="宋体" w:cs="宋体"/>
          <w:b/>
          <w:bCs/>
          <w:color w:val="000000"/>
          <w:kern w:val="0"/>
          <w:sz w:val="28"/>
          <w:szCs w:val="28"/>
        </w:rPr>
        <w:lastRenderedPageBreak/>
        <w:t>附件</w:t>
      </w:r>
      <w:r>
        <w:rPr>
          <w:rFonts w:ascii="宋体" w:eastAsia="宋体" w:hAnsi="宋体" w:cs="宋体" w:hint="eastAsia"/>
          <w:b/>
          <w:bCs/>
          <w:color w:val="000000"/>
          <w:kern w:val="0"/>
          <w:sz w:val="28"/>
          <w:szCs w:val="28"/>
        </w:rPr>
        <w:t>2</w:t>
      </w:r>
    </w:p>
    <w:tbl>
      <w:tblPr>
        <w:tblpPr w:leftFromText="180" w:rightFromText="180" w:vertAnchor="text" w:horzAnchor="page" w:tblpX="1494" w:tblpY="245"/>
        <w:tblOverlap w:val="never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709"/>
        <w:gridCol w:w="992"/>
        <w:gridCol w:w="1141"/>
        <w:gridCol w:w="1151"/>
        <w:gridCol w:w="408"/>
        <w:gridCol w:w="584"/>
        <w:gridCol w:w="692"/>
        <w:gridCol w:w="2403"/>
      </w:tblGrid>
      <w:tr w:rsidR="000B24B6">
        <w:trPr>
          <w:trHeight w:val="589"/>
        </w:trPr>
        <w:tc>
          <w:tcPr>
            <w:tcW w:w="932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B24B6" w:rsidRDefault="00B67C86">
            <w:pPr>
              <w:ind w:firstLine="563"/>
              <w:jc w:val="center"/>
              <w:rPr>
                <w:rFonts w:ascii="黑体" w:eastAsia="黑体" w:hAnsi="黑体"/>
                <w:sz w:val="32"/>
                <w:szCs w:val="32"/>
              </w:rPr>
            </w:pPr>
            <w:r>
              <w:rPr>
                <w:rFonts w:ascii="黑体" w:eastAsia="黑体" w:hAnsi="黑体" w:hint="eastAsia"/>
                <w:sz w:val="32"/>
                <w:szCs w:val="32"/>
              </w:rPr>
              <w:t>中国环境诱变剂学会第十九次学术大会（</w:t>
            </w:r>
            <w:r>
              <w:rPr>
                <w:rFonts w:ascii="黑体" w:eastAsia="黑体" w:hAnsi="黑体" w:hint="eastAsia"/>
                <w:sz w:val="32"/>
                <w:szCs w:val="32"/>
              </w:rPr>
              <w:t>2021</w:t>
            </w:r>
            <w:r>
              <w:rPr>
                <w:rFonts w:ascii="黑体" w:eastAsia="黑体" w:hAnsi="黑体" w:hint="eastAsia"/>
                <w:sz w:val="32"/>
                <w:szCs w:val="32"/>
              </w:rPr>
              <w:t>长治）</w:t>
            </w:r>
          </w:p>
          <w:p w:rsidR="000B24B6" w:rsidRDefault="00B67C86">
            <w:pPr>
              <w:ind w:firstLine="563"/>
              <w:jc w:val="center"/>
              <w:rPr>
                <w:rFonts w:ascii="黑体" w:eastAsia="黑体" w:hAnsi="黑体"/>
                <w:sz w:val="32"/>
                <w:szCs w:val="32"/>
              </w:rPr>
            </w:pPr>
            <w:r>
              <w:rPr>
                <w:rFonts w:ascii="黑体" w:eastAsia="黑体" w:hAnsi="黑体" w:hint="eastAsia"/>
                <w:sz w:val="32"/>
                <w:szCs w:val="32"/>
              </w:rPr>
              <w:t>参会回执</w:t>
            </w:r>
          </w:p>
        </w:tc>
      </w:tr>
      <w:tr w:rsidR="000B24B6">
        <w:trPr>
          <w:trHeight w:val="589"/>
        </w:trPr>
        <w:tc>
          <w:tcPr>
            <w:tcW w:w="1242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B24B6" w:rsidRDefault="00B67C86">
            <w:pPr>
              <w:ind w:rightChars="-27" w:right="-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单位名称</w:t>
            </w:r>
          </w:p>
        </w:tc>
        <w:tc>
          <w:tcPr>
            <w:tcW w:w="3993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B24B6" w:rsidRDefault="000B24B6">
            <w:pPr>
              <w:ind w:rightChars="-27" w:right="-57" w:firstLineChars="176" w:firstLine="422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B24B6" w:rsidRDefault="00B67C86">
            <w:pPr>
              <w:ind w:rightChars="-27" w:right="-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联系人</w:t>
            </w:r>
          </w:p>
        </w:tc>
        <w:tc>
          <w:tcPr>
            <w:tcW w:w="309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0B24B6" w:rsidRDefault="000B24B6">
            <w:pPr>
              <w:ind w:rightChars="-27" w:right="-57" w:firstLineChars="176" w:firstLine="422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 w:rsidR="000B24B6">
        <w:trPr>
          <w:cantSplit/>
          <w:trHeight w:val="708"/>
        </w:trPr>
        <w:tc>
          <w:tcPr>
            <w:tcW w:w="12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B6" w:rsidRDefault="00B67C86">
            <w:pPr>
              <w:ind w:rightChars="-27" w:right="-57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>姓名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4B6" w:rsidRDefault="00B67C86">
            <w:pPr>
              <w:ind w:rightChars="-27" w:right="-57"/>
              <w:rPr>
                <w:rFonts w:eastAsia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>性别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4B6" w:rsidRDefault="00B67C86">
            <w:pPr>
              <w:ind w:rightChars="-27" w:right="-57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>职称</w:t>
            </w:r>
            <w:r>
              <w:rPr>
                <w:rFonts w:hint="eastAsia"/>
                <w:sz w:val="24"/>
                <w:szCs w:val="24"/>
              </w:rPr>
              <w:t>/</w:t>
            </w:r>
            <w:r>
              <w:rPr>
                <w:rFonts w:hint="eastAsia"/>
                <w:sz w:val="24"/>
                <w:szCs w:val="24"/>
              </w:rPr>
              <w:t>职务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4B6" w:rsidRDefault="00B67C86">
            <w:pPr>
              <w:ind w:rightChars="-27" w:right="-57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>E-mail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B24B6" w:rsidRDefault="00B67C86">
            <w:pPr>
              <w:ind w:rightChars="-27" w:right="-57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>手机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24B6" w:rsidRDefault="00B67C86">
            <w:pPr>
              <w:ind w:rightChars="-27" w:right="-57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hint="eastAsia"/>
                <w:sz w:val="20"/>
                <w:szCs w:val="20"/>
              </w:rPr>
              <w:t>住宿（单住或合住）</w:t>
            </w:r>
            <w:r>
              <w:rPr>
                <w:rFonts w:hint="eastAsia"/>
                <w:sz w:val="20"/>
                <w:szCs w:val="20"/>
              </w:rPr>
              <w:t>/</w:t>
            </w:r>
            <w:r>
              <w:rPr>
                <w:rFonts w:ascii="宋体" w:hAnsi="宋体" w:hint="eastAsia"/>
                <w:sz w:val="20"/>
                <w:szCs w:val="20"/>
              </w:rPr>
              <w:t>天数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24B6" w:rsidRDefault="00B67C86">
            <w:pPr>
              <w:ind w:rightChars="-2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往返信息</w:t>
            </w:r>
          </w:p>
          <w:p w:rsidR="000B24B6" w:rsidRDefault="00B67C86">
            <w:pPr>
              <w:ind w:rightChars="-27" w:right="-57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hint="eastAsia"/>
                <w:sz w:val="20"/>
                <w:szCs w:val="20"/>
              </w:rPr>
              <w:t>航班（高铁）、时间</w:t>
            </w:r>
          </w:p>
        </w:tc>
      </w:tr>
      <w:tr w:rsidR="000B24B6">
        <w:trPr>
          <w:cantSplit/>
          <w:trHeight w:val="352"/>
        </w:trPr>
        <w:tc>
          <w:tcPr>
            <w:tcW w:w="1242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0B24B6" w:rsidRDefault="000B24B6">
            <w:pPr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B24B6" w:rsidRDefault="000B24B6">
            <w:pPr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B24B6" w:rsidRDefault="000B24B6">
            <w:pPr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B24B6" w:rsidRDefault="000B24B6">
            <w:pPr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0B24B6" w:rsidRDefault="000B24B6">
            <w:pPr>
              <w:widowControl/>
              <w:ind w:rightChars="-27" w:right="-57" w:firstLineChars="176" w:firstLine="422"/>
              <w:jc w:val="lef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0B24B6" w:rsidRDefault="000B24B6">
            <w:pPr>
              <w:widowControl/>
              <w:ind w:rightChars="-27" w:right="-57" w:firstLineChars="176" w:firstLine="422"/>
              <w:jc w:val="lef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0B24B6" w:rsidRDefault="00B67C86">
            <w:pPr>
              <w:widowControl/>
            </w:pPr>
            <w:r>
              <w:t>到达：</w:t>
            </w:r>
          </w:p>
        </w:tc>
      </w:tr>
      <w:tr w:rsidR="000B24B6">
        <w:trPr>
          <w:cantSplit/>
          <w:trHeight w:val="365"/>
        </w:trPr>
        <w:tc>
          <w:tcPr>
            <w:tcW w:w="1242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B6" w:rsidRDefault="000B24B6">
            <w:pPr>
              <w:widowControl/>
              <w:ind w:rightChars="-27" w:right="-57"/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4B6" w:rsidRDefault="000B24B6">
            <w:pPr>
              <w:widowControl/>
              <w:ind w:rightChars="-27" w:right="-57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4B6" w:rsidRDefault="000B24B6">
            <w:pPr>
              <w:widowControl/>
              <w:ind w:rightChars="-27" w:right="-57"/>
            </w:pPr>
          </w:p>
        </w:tc>
        <w:tc>
          <w:tcPr>
            <w:tcW w:w="11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4B6" w:rsidRDefault="000B24B6">
            <w:pPr>
              <w:widowControl/>
              <w:ind w:rightChars="-27" w:right="-57"/>
            </w:pPr>
          </w:p>
        </w:tc>
        <w:tc>
          <w:tcPr>
            <w:tcW w:w="1559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B24B6" w:rsidRDefault="000B24B6">
            <w:pPr>
              <w:widowControl/>
              <w:ind w:rightChars="-27" w:right="-57"/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24B6" w:rsidRDefault="000B24B6">
            <w:pPr>
              <w:widowControl/>
              <w:ind w:rightChars="-27" w:right="-57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0B24B6" w:rsidRDefault="00B67C86">
            <w:pPr>
              <w:widowControl/>
            </w:pPr>
            <w:r>
              <w:t>离会：</w:t>
            </w:r>
          </w:p>
        </w:tc>
      </w:tr>
      <w:tr w:rsidR="000B24B6">
        <w:trPr>
          <w:cantSplit/>
          <w:trHeight w:val="604"/>
        </w:trPr>
        <w:tc>
          <w:tcPr>
            <w:tcW w:w="12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B6" w:rsidRDefault="000B24B6">
            <w:pPr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4B6" w:rsidRDefault="000B24B6">
            <w:pPr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4B6" w:rsidRDefault="000B24B6">
            <w:pPr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4B6" w:rsidRDefault="000B24B6">
            <w:pPr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B24B6" w:rsidRDefault="000B24B6">
            <w:pPr>
              <w:widowControl/>
              <w:ind w:rightChars="-27" w:right="-57" w:firstLineChars="176" w:firstLine="422"/>
              <w:jc w:val="lef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24B6" w:rsidRDefault="000B24B6">
            <w:pPr>
              <w:widowControl/>
              <w:ind w:rightChars="-27" w:right="-57" w:firstLineChars="176" w:firstLine="422"/>
              <w:jc w:val="lef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24B6" w:rsidRDefault="000B24B6">
            <w:pPr>
              <w:widowControl/>
              <w:ind w:rightChars="-27" w:right="-57" w:firstLineChars="176" w:firstLine="422"/>
              <w:jc w:val="left"/>
              <w:rPr>
                <w:rFonts w:eastAsia="宋体"/>
                <w:sz w:val="24"/>
                <w:szCs w:val="24"/>
              </w:rPr>
            </w:pPr>
          </w:p>
        </w:tc>
      </w:tr>
      <w:tr w:rsidR="000B24B6">
        <w:trPr>
          <w:cantSplit/>
          <w:trHeight w:val="604"/>
        </w:trPr>
        <w:tc>
          <w:tcPr>
            <w:tcW w:w="12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B6" w:rsidRDefault="000B24B6">
            <w:pPr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4B6" w:rsidRDefault="000B24B6">
            <w:pPr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4B6" w:rsidRDefault="000B24B6">
            <w:pPr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4B6" w:rsidRDefault="000B24B6">
            <w:pPr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B24B6" w:rsidRDefault="000B24B6">
            <w:pPr>
              <w:widowControl/>
              <w:ind w:rightChars="-27" w:right="-57" w:firstLineChars="176" w:firstLine="422"/>
              <w:jc w:val="lef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24B6" w:rsidRDefault="000B24B6">
            <w:pPr>
              <w:widowControl/>
              <w:ind w:rightChars="-27" w:right="-57" w:firstLineChars="176" w:firstLine="422"/>
              <w:jc w:val="lef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24B6" w:rsidRDefault="000B24B6">
            <w:pPr>
              <w:widowControl/>
              <w:ind w:rightChars="-27" w:right="-57" w:firstLineChars="176" w:firstLine="422"/>
              <w:jc w:val="left"/>
              <w:rPr>
                <w:rFonts w:eastAsia="宋体"/>
                <w:sz w:val="24"/>
                <w:szCs w:val="24"/>
              </w:rPr>
            </w:pPr>
          </w:p>
        </w:tc>
      </w:tr>
      <w:tr w:rsidR="000B24B6">
        <w:trPr>
          <w:trHeight w:val="604"/>
        </w:trPr>
        <w:tc>
          <w:tcPr>
            <w:tcW w:w="12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B6" w:rsidRDefault="000B24B6">
            <w:pPr>
              <w:spacing w:line="440" w:lineRule="exact"/>
              <w:ind w:rightChars="-27" w:right="-57" w:firstLineChars="176" w:firstLine="424"/>
              <w:rPr>
                <w:rFonts w:eastAsia="宋体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4B6" w:rsidRDefault="000B24B6">
            <w:pPr>
              <w:spacing w:line="440" w:lineRule="exact"/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4B6" w:rsidRDefault="000B24B6">
            <w:pPr>
              <w:spacing w:line="440" w:lineRule="exact"/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4B6" w:rsidRDefault="000B24B6">
            <w:pPr>
              <w:spacing w:line="440" w:lineRule="exact"/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B24B6" w:rsidRDefault="000B24B6">
            <w:pPr>
              <w:spacing w:line="440" w:lineRule="exact"/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24B6" w:rsidRDefault="000B24B6">
            <w:pPr>
              <w:spacing w:line="440" w:lineRule="exact"/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24B6" w:rsidRDefault="000B24B6">
            <w:pPr>
              <w:spacing w:line="440" w:lineRule="exact"/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</w:tr>
      <w:tr w:rsidR="000B24B6">
        <w:trPr>
          <w:trHeight w:val="604"/>
        </w:trPr>
        <w:tc>
          <w:tcPr>
            <w:tcW w:w="12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B6" w:rsidRDefault="000B24B6">
            <w:pPr>
              <w:spacing w:line="440" w:lineRule="exact"/>
              <w:ind w:rightChars="-27" w:right="-57" w:firstLineChars="176" w:firstLine="424"/>
              <w:rPr>
                <w:rFonts w:eastAsia="宋体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4B6" w:rsidRDefault="000B24B6">
            <w:pPr>
              <w:spacing w:line="440" w:lineRule="exact"/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4B6" w:rsidRDefault="000B24B6">
            <w:pPr>
              <w:spacing w:line="440" w:lineRule="exact"/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4B6" w:rsidRDefault="000B24B6">
            <w:pPr>
              <w:spacing w:line="440" w:lineRule="exact"/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B24B6" w:rsidRDefault="000B24B6">
            <w:pPr>
              <w:spacing w:line="440" w:lineRule="exact"/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24B6" w:rsidRDefault="000B24B6">
            <w:pPr>
              <w:spacing w:line="440" w:lineRule="exact"/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B24B6" w:rsidRDefault="000B24B6">
            <w:pPr>
              <w:spacing w:line="440" w:lineRule="exact"/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</w:tr>
      <w:tr w:rsidR="000B24B6">
        <w:trPr>
          <w:trHeight w:val="624"/>
        </w:trPr>
        <w:tc>
          <w:tcPr>
            <w:tcW w:w="12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B6" w:rsidRDefault="00B67C86">
            <w:pPr>
              <w:spacing w:line="0" w:lineRule="atLeast"/>
              <w:ind w:rightChars="-27" w:right="-57"/>
              <w:jc w:val="center"/>
              <w:rPr>
                <w:rFonts w:eastAsia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color w:val="000000"/>
                <w:kern w:val="0"/>
                <w:sz w:val="24"/>
                <w:szCs w:val="24"/>
              </w:rPr>
              <w:t>发票信息</w:t>
            </w:r>
          </w:p>
        </w:tc>
        <w:tc>
          <w:tcPr>
            <w:tcW w:w="80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B24B6" w:rsidRDefault="00B67C86">
            <w:pPr>
              <w:spacing w:line="480" w:lineRule="exact"/>
              <w:ind w:rightChars="-27" w:right="-57"/>
              <w:rPr>
                <w:szCs w:val="21"/>
              </w:rPr>
            </w:pPr>
            <w:r>
              <w:rPr>
                <w:rFonts w:hint="eastAsia"/>
              </w:rPr>
              <w:t>单位名称：</w:t>
            </w:r>
          </w:p>
          <w:p w:rsidR="000B24B6" w:rsidRDefault="00B67C86">
            <w:pPr>
              <w:spacing w:line="480" w:lineRule="exact"/>
              <w:ind w:rightChars="-27" w:right="-57"/>
              <w:rPr>
                <w:rFonts w:eastAsia="宋体"/>
                <w:szCs w:val="21"/>
              </w:rPr>
            </w:pPr>
            <w:r>
              <w:rPr>
                <w:rFonts w:hint="eastAsia"/>
              </w:rPr>
              <w:t>税号：</w:t>
            </w:r>
          </w:p>
        </w:tc>
      </w:tr>
      <w:tr w:rsidR="000B24B6">
        <w:trPr>
          <w:trHeight w:val="680"/>
        </w:trPr>
        <w:tc>
          <w:tcPr>
            <w:tcW w:w="12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B6" w:rsidRDefault="00B67C86">
            <w:pPr>
              <w:spacing w:line="400" w:lineRule="exact"/>
              <w:ind w:rightChars="-27" w:right="-57"/>
              <w:jc w:val="center"/>
              <w:rPr>
                <w:rFonts w:eastAsia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color w:val="000000"/>
                <w:kern w:val="0"/>
                <w:sz w:val="24"/>
                <w:szCs w:val="24"/>
              </w:rPr>
              <w:t>汇款信息</w:t>
            </w:r>
          </w:p>
        </w:tc>
        <w:tc>
          <w:tcPr>
            <w:tcW w:w="80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B24B6" w:rsidRDefault="00B67C86">
            <w:pPr>
              <w:spacing w:line="400" w:lineRule="exact"/>
              <w:ind w:rightChars="-27" w:right="-57"/>
              <w:rPr>
                <w:rFonts w:eastAsia="宋体"/>
                <w:color w:val="000000"/>
                <w:kern w:val="0"/>
                <w:szCs w:val="21"/>
              </w:rPr>
            </w:pPr>
            <w:r>
              <w:rPr>
                <w:rFonts w:eastAsia="宋体" w:hint="eastAsia"/>
                <w:color w:val="000000"/>
                <w:kern w:val="0"/>
                <w:szCs w:val="21"/>
              </w:rPr>
              <w:t>见第二轮会议通知</w:t>
            </w:r>
          </w:p>
        </w:tc>
      </w:tr>
      <w:tr w:rsidR="000B24B6">
        <w:trPr>
          <w:trHeight w:val="680"/>
        </w:trPr>
        <w:tc>
          <w:tcPr>
            <w:tcW w:w="1242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0B24B6" w:rsidRDefault="00B67C86">
            <w:pPr>
              <w:spacing w:line="400" w:lineRule="exact"/>
              <w:ind w:rightChars="-27" w:right="-57"/>
              <w:jc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color w:val="000000"/>
                <w:kern w:val="0"/>
                <w:sz w:val="24"/>
                <w:szCs w:val="24"/>
              </w:rPr>
              <w:t>征文信息</w:t>
            </w:r>
          </w:p>
        </w:tc>
        <w:tc>
          <w:tcPr>
            <w:tcW w:w="80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B24B6" w:rsidRDefault="00B67C86">
            <w:pPr>
              <w:spacing w:line="400" w:lineRule="exact"/>
              <w:ind w:rightChars="-27" w:right="-57"/>
              <w:rPr>
                <w:b/>
                <w:bCs/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姓名：论文题目：</w:t>
            </w:r>
          </w:p>
        </w:tc>
      </w:tr>
      <w:tr w:rsidR="000B24B6">
        <w:trPr>
          <w:trHeight w:val="680"/>
        </w:trPr>
        <w:tc>
          <w:tcPr>
            <w:tcW w:w="1242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B6" w:rsidRDefault="000B24B6">
            <w:pPr>
              <w:spacing w:line="400" w:lineRule="exact"/>
              <w:ind w:rightChars="-27" w:right="-57"/>
              <w:jc w:val="center"/>
              <w:rPr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B24B6" w:rsidRDefault="00B67C86">
            <w:pPr>
              <w:spacing w:line="400" w:lineRule="exact"/>
              <w:ind w:rightChars="-27" w:right="-57"/>
              <w:rPr>
                <w:rFonts w:ascii="Wingdings 2" w:hAnsi="Wingdings 2"/>
                <w:color w:val="000000"/>
              </w:rPr>
            </w:pPr>
            <w:r>
              <w:rPr>
                <w:rFonts w:ascii="Wingdings 2" w:hAnsi="Wingdings 2" w:hint="eastAsia"/>
                <w:color w:val="000000"/>
              </w:rPr>
              <w:sym w:font="Wingdings 2" w:char="F02A"/>
            </w:r>
            <w:r>
              <w:rPr>
                <w:rFonts w:ascii="Wingdings 2" w:hAnsi="Wingdings 2"/>
                <w:color w:val="000000"/>
              </w:rPr>
              <w:t></w:t>
            </w:r>
            <w:r>
              <w:rPr>
                <w:rFonts w:ascii="Wingdings 2" w:hAnsi="Wingdings 2" w:hint="eastAsia"/>
                <w:color w:val="000000"/>
              </w:rPr>
              <w:t>大会报告</w:t>
            </w:r>
            <w:r>
              <w:rPr>
                <w:rFonts w:ascii="Wingdings 2" w:hAnsi="Wingdings 2"/>
                <w:color w:val="000000"/>
              </w:rPr>
              <w:t></w:t>
            </w:r>
            <w:r>
              <w:rPr>
                <w:rFonts w:ascii="Wingdings 2" w:hAnsi="Wingdings 2"/>
                <w:color w:val="000000"/>
              </w:rPr>
              <w:t></w:t>
            </w:r>
            <w:r>
              <w:rPr>
                <w:rFonts w:ascii="Wingdings 2" w:hAnsi="Wingdings 2" w:hint="eastAsia"/>
                <w:color w:val="000000"/>
              </w:rPr>
              <w:sym w:font="Wingdings 2" w:char="F02A"/>
            </w:r>
            <w:r>
              <w:rPr>
                <w:rFonts w:ascii="Wingdings 2" w:hAnsi="Wingdings 2"/>
                <w:color w:val="000000"/>
              </w:rPr>
              <w:t></w:t>
            </w:r>
            <w:r>
              <w:rPr>
                <w:rFonts w:ascii="Wingdings 2" w:hAnsi="Wingdings 2"/>
                <w:color w:val="000000"/>
              </w:rPr>
              <w:t>青年</w:t>
            </w:r>
            <w:r>
              <w:rPr>
                <w:rFonts w:ascii="Wingdings 2" w:hAnsi="Wingdings 2" w:hint="eastAsia"/>
                <w:color w:val="000000"/>
              </w:rPr>
              <w:t>学术</w:t>
            </w:r>
            <w:r>
              <w:rPr>
                <w:rFonts w:ascii="Wingdings 2" w:hAnsi="Wingdings 2"/>
                <w:color w:val="000000"/>
              </w:rPr>
              <w:t>论坛</w:t>
            </w:r>
            <w:r>
              <w:rPr>
                <w:rFonts w:ascii="Wingdings 2" w:hAnsi="Wingdings 2"/>
                <w:color w:val="000000"/>
              </w:rPr>
              <w:t></w:t>
            </w:r>
            <w:r>
              <w:rPr>
                <w:rFonts w:ascii="Wingdings 2" w:hAnsi="Wingdings 2"/>
                <w:color w:val="000000"/>
              </w:rPr>
              <w:t></w:t>
            </w:r>
            <w:r>
              <w:rPr>
                <w:rFonts w:ascii="Wingdings 2" w:hAnsi="Wingdings 2" w:hint="eastAsia"/>
                <w:color w:val="000000"/>
              </w:rPr>
              <w:sym w:font="Wingdings 2" w:char="F02A"/>
            </w:r>
            <w:r>
              <w:rPr>
                <w:rFonts w:ascii="Wingdings 2" w:hAnsi="Wingdings 2"/>
                <w:color w:val="000000"/>
              </w:rPr>
              <w:t></w:t>
            </w:r>
            <w:r>
              <w:rPr>
                <w:rFonts w:ascii="Wingdings 2" w:hAnsi="Wingdings 2" w:hint="eastAsia"/>
                <w:color w:val="000000"/>
              </w:rPr>
              <w:t>壁报</w:t>
            </w:r>
            <w:r>
              <w:rPr>
                <w:rFonts w:ascii="Wingdings 2" w:hAnsi="Wingdings 2"/>
                <w:color w:val="000000"/>
              </w:rPr>
              <w:t></w:t>
            </w:r>
            <w:r>
              <w:rPr>
                <w:rFonts w:ascii="Wingdings 2" w:hAnsi="Wingdings 2"/>
                <w:color w:val="000000"/>
              </w:rPr>
              <w:t></w:t>
            </w:r>
            <w:r>
              <w:rPr>
                <w:rFonts w:ascii="Wingdings 2" w:hAnsi="Wingdings 2" w:hint="eastAsia"/>
                <w:color w:val="000000"/>
              </w:rPr>
              <w:sym w:font="Wingdings 2" w:char="F02A"/>
            </w:r>
            <w:r>
              <w:rPr>
                <w:rFonts w:ascii="Wingdings 2" w:hAnsi="Wingdings 2"/>
                <w:color w:val="000000"/>
              </w:rPr>
              <w:t></w:t>
            </w:r>
            <w:r>
              <w:rPr>
                <w:rFonts w:ascii="Wingdings 2" w:hAnsi="Wingdings 2"/>
                <w:color w:val="000000"/>
              </w:rPr>
              <w:t>参加</w:t>
            </w:r>
            <w:r>
              <w:rPr>
                <w:rFonts w:ascii="Wingdings 2" w:hAnsi="Wingdings 2" w:hint="eastAsia"/>
                <w:color w:val="000000"/>
              </w:rPr>
              <w:t>青年优秀论文奖评选</w:t>
            </w:r>
          </w:p>
          <w:p w:rsidR="000B24B6" w:rsidRDefault="00B67C86">
            <w:pPr>
              <w:spacing w:line="400" w:lineRule="exact"/>
              <w:ind w:rightChars="-27" w:right="-57"/>
              <w:rPr>
                <w:rFonts w:ascii="Wingdings 2" w:hAnsi="Wingdings 2"/>
                <w:color w:val="000000"/>
              </w:rPr>
            </w:pPr>
            <w:r>
              <w:rPr>
                <w:rFonts w:ascii="Wingdings 2" w:hAnsi="Wingdings 2" w:hint="eastAsia"/>
                <w:color w:val="000000"/>
              </w:rPr>
              <w:t>论文所属专题：</w:t>
            </w:r>
            <w:r>
              <w:rPr>
                <w:rFonts w:ascii="Wingdings 2" w:hAnsi="Wingdings 2"/>
                <w:color w:val="000000"/>
              </w:rPr>
              <w:t></w:t>
            </w:r>
            <w:r>
              <w:rPr>
                <w:rFonts w:ascii="Times New Roman" w:hAnsi="Times New Roman" w:cs="Times New Roman" w:hint="eastAsia"/>
                <w:color w:val="000000"/>
              </w:rPr>
              <w:t>1    2    3     4    5     6     7     8     9    10    11</w:t>
            </w:r>
          </w:p>
        </w:tc>
      </w:tr>
    </w:tbl>
    <w:p w:rsidR="000B24B6" w:rsidRDefault="00B67C86">
      <w:pPr>
        <w:ind w:firstLineChars="200" w:firstLine="560"/>
        <w:rPr>
          <w:rFonts w:ascii="宋体" w:eastAsia="宋体" w:hAnsi="宋体" w:cs="宋体"/>
          <w:color w:val="000000"/>
          <w:kern w:val="0"/>
          <w:sz w:val="22"/>
        </w:rPr>
      </w:pPr>
      <w:r>
        <w:rPr>
          <w:rFonts w:ascii="仿宋" w:eastAsia="仿宋" w:hAnsi="仿宋" w:hint="eastAsia"/>
          <w:kern w:val="0"/>
          <w:sz w:val="28"/>
          <w:szCs w:val="28"/>
        </w:rPr>
        <w:t>参会回执（见附件</w:t>
      </w:r>
      <w:r>
        <w:rPr>
          <w:rFonts w:ascii="仿宋" w:eastAsia="仿宋" w:hAnsi="仿宋" w:hint="eastAsia"/>
          <w:kern w:val="0"/>
          <w:sz w:val="28"/>
          <w:szCs w:val="28"/>
        </w:rPr>
        <w:t>2</w:t>
      </w:r>
      <w:r>
        <w:rPr>
          <w:rFonts w:ascii="仿宋" w:eastAsia="仿宋" w:hAnsi="仿宋" w:hint="eastAsia"/>
          <w:kern w:val="0"/>
          <w:sz w:val="28"/>
          <w:szCs w:val="28"/>
        </w:rPr>
        <w:t>）发送到指定邮箱：</w:t>
      </w:r>
      <w:r>
        <w:rPr>
          <w:rFonts w:ascii="仿宋" w:eastAsia="仿宋" w:hAnsi="仿宋"/>
          <w:kern w:val="0"/>
          <w:sz w:val="28"/>
          <w:szCs w:val="28"/>
        </w:rPr>
        <w:t>cems2021_cz@163.com</w:t>
      </w:r>
      <w:r>
        <w:rPr>
          <w:rFonts w:ascii="仿宋" w:eastAsia="仿宋" w:hAnsi="仿宋" w:hint="eastAsia"/>
          <w:kern w:val="0"/>
          <w:sz w:val="28"/>
          <w:szCs w:val="28"/>
        </w:rPr>
        <w:t>，邮件主题为“</w:t>
      </w:r>
      <w:r>
        <w:rPr>
          <w:rFonts w:ascii="仿宋" w:eastAsia="仿宋" w:hAnsi="仿宋" w:hint="eastAsia"/>
          <w:kern w:val="0"/>
          <w:sz w:val="28"/>
          <w:szCs w:val="28"/>
        </w:rPr>
        <w:t>2021</w:t>
      </w:r>
      <w:r>
        <w:rPr>
          <w:rFonts w:ascii="仿宋" w:eastAsia="仿宋" w:hAnsi="仿宋" w:hint="eastAsia"/>
          <w:kern w:val="0"/>
          <w:sz w:val="28"/>
          <w:szCs w:val="28"/>
        </w:rPr>
        <w:t>年环境诱变剂学术大会回执。也可扫描以下二维码，直接填写回执后提交。</w:t>
      </w:r>
    </w:p>
    <w:p w:rsidR="000B24B6" w:rsidRDefault="00B67C86">
      <w:pPr>
        <w:ind w:firstLineChars="1350" w:firstLine="2835"/>
      </w:pPr>
      <w:r>
        <w:rPr>
          <w:rFonts w:hint="eastAsia"/>
          <w:noProof/>
        </w:rPr>
        <w:drawing>
          <wp:inline distT="0" distB="0" distL="114300" distR="114300">
            <wp:extent cx="1343660" cy="1343660"/>
            <wp:effectExtent l="0" t="0" r="8890" b="8890"/>
            <wp:docPr id="2" name="图片 2" descr="7d778484767f8c69f62b5a9f5e11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7d778484767f8c69f62b5a9f5e1174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43660" cy="134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B24B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3CF7124B"/>
    <w:rsid w:val="00073682"/>
    <w:rsid w:val="00084E46"/>
    <w:rsid w:val="000B24B6"/>
    <w:rsid w:val="0015047D"/>
    <w:rsid w:val="002934D2"/>
    <w:rsid w:val="00320708"/>
    <w:rsid w:val="003B1545"/>
    <w:rsid w:val="00476B95"/>
    <w:rsid w:val="00685E34"/>
    <w:rsid w:val="00742664"/>
    <w:rsid w:val="007E3930"/>
    <w:rsid w:val="00992CC7"/>
    <w:rsid w:val="009E2A73"/>
    <w:rsid w:val="00A01839"/>
    <w:rsid w:val="00A33310"/>
    <w:rsid w:val="00A635FB"/>
    <w:rsid w:val="00A871C4"/>
    <w:rsid w:val="00B667B5"/>
    <w:rsid w:val="00B67C86"/>
    <w:rsid w:val="00B973D2"/>
    <w:rsid w:val="00BA389B"/>
    <w:rsid w:val="00EB4477"/>
    <w:rsid w:val="04A56ED4"/>
    <w:rsid w:val="1E47235A"/>
    <w:rsid w:val="20601B3D"/>
    <w:rsid w:val="3CF7124B"/>
    <w:rsid w:val="41E40CD0"/>
    <w:rsid w:val="684A65F3"/>
    <w:rsid w:val="6B6B2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semiHidden="1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qFormat/>
    <w:pPr>
      <w:jc w:val="left"/>
    </w:pPr>
  </w:style>
  <w:style w:type="paragraph" w:styleId="a4">
    <w:name w:val="Balloon Text"/>
    <w:basedOn w:val="a"/>
    <w:link w:val="Char0"/>
    <w:qFormat/>
    <w:rPr>
      <w:sz w:val="18"/>
      <w:szCs w:val="18"/>
    </w:rPr>
  </w:style>
  <w:style w:type="paragraph" w:styleId="a5">
    <w:name w:val="footer"/>
    <w:basedOn w:val="a"/>
    <w:link w:val="Char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annotation subject"/>
    <w:basedOn w:val="a3"/>
    <w:next w:val="a3"/>
    <w:link w:val="Char3"/>
    <w:rPr>
      <w:b/>
      <w:bCs/>
    </w:rPr>
  </w:style>
  <w:style w:type="character" w:styleId="a8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styleId="a9">
    <w:name w:val="annotation reference"/>
    <w:basedOn w:val="a0"/>
    <w:rPr>
      <w:sz w:val="21"/>
      <w:szCs w:val="21"/>
    </w:rPr>
  </w:style>
  <w:style w:type="character" w:customStyle="1" w:styleId="Char">
    <w:name w:val="批注文字 Char"/>
    <w:basedOn w:val="a0"/>
    <w:link w:val="a3"/>
    <w:qFormat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Char3">
    <w:name w:val="批注主题 Char"/>
    <w:basedOn w:val="Char"/>
    <w:link w:val="a7"/>
    <w:rPr>
      <w:rFonts w:asciiTheme="minorHAnsi" w:eastAsiaTheme="minorEastAsia" w:hAnsiTheme="minorHAnsi" w:cstheme="minorBidi"/>
      <w:b/>
      <w:bCs/>
      <w:kern w:val="2"/>
      <w:sz w:val="21"/>
      <w:szCs w:val="22"/>
    </w:rPr>
  </w:style>
  <w:style w:type="character" w:customStyle="1" w:styleId="Char0">
    <w:name w:val="批注框文本 Char"/>
    <w:basedOn w:val="a0"/>
    <w:link w:val="a4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2">
    <w:name w:val="页眉 Char"/>
    <w:basedOn w:val="a0"/>
    <w:link w:val="a6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1">
    <w:name w:val="页脚 Char"/>
    <w:basedOn w:val="a0"/>
    <w:link w:val="a5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7</Pages>
  <Words>427</Words>
  <Characters>2435</Characters>
  <Application>Microsoft Office Word</Application>
  <DocSecurity>0</DocSecurity>
  <Lines>20</Lines>
  <Paragraphs>5</Paragraphs>
  <ScaleCrop>false</ScaleCrop>
  <Company>Microsoft</Company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gymed</dc:creator>
  <cp:lastModifiedBy>dell</cp:lastModifiedBy>
  <cp:revision>19</cp:revision>
  <dcterms:created xsi:type="dcterms:W3CDTF">2021-04-30T15:14:00Z</dcterms:created>
  <dcterms:modified xsi:type="dcterms:W3CDTF">2021-05-03T06:54:00Z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