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813BF">
      <w:pPr>
        <w:spacing w:line="240" w:lineRule="auto"/>
        <w:rPr>
          <w:rFonts w:ascii="Times New Roman" w:hAnsi="Times New Roman" w:eastAsia="黑体" w:cs="Times New Roman"/>
          <w:sz w:val="28"/>
          <w:szCs w:val="28"/>
        </w:rPr>
      </w:pPr>
      <w:bookmarkStart w:id="0" w:name="_GoBack"/>
      <w:r>
        <w:rPr>
          <w:rFonts w:ascii="Times New Roman" w:hAnsi="Times New Roman" w:eastAsia="黑体" w:cs="Times New Roman"/>
          <w:spacing w:val="-8"/>
          <w:sz w:val="28"/>
          <w:szCs w:val="28"/>
        </w:rPr>
        <w:t>附件</w:t>
      </w:r>
      <w:r>
        <w:rPr>
          <w:rFonts w:ascii="Times New Roman" w:hAnsi="Times New Roman" w:eastAsia="黑体" w:cs="Times New Roman"/>
          <w:spacing w:val="-43"/>
          <w:sz w:val="28"/>
          <w:szCs w:val="28"/>
        </w:rPr>
        <w:t xml:space="preserve"> 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>1：回执表</w:t>
      </w:r>
      <w:bookmarkEnd w:id="0"/>
    </w:p>
    <w:p w14:paraId="61DA72CE">
      <w:pPr>
        <w:pStyle w:val="2"/>
        <w:spacing w:before="180" w:line="224" w:lineRule="auto"/>
        <w:jc w:val="center"/>
        <w:outlineLvl w:val="0"/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</w:pP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中国环境诱变剂学会三致专委会</w:t>
      </w:r>
      <w:r>
        <w:rPr>
          <w:rFonts w:ascii="Times New Roman" w:hAnsi="Times New Roman" w:cs="Times New Roman"/>
          <w:spacing w:val="-55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  <w:lang w:eastAsia="zh-CN"/>
        </w:rPr>
        <w:t>202</w:t>
      </w: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6年会</w:t>
      </w:r>
    </w:p>
    <w:tbl>
      <w:tblPr>
        <w:tblStyle w:val="7"/>
        <w:tblW w:w="8485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0"/>
        <w:gridCol w:w="708"/>
        <w:gridCol w:w="990"/>
        <w:gridCol w:w="1607"/>
        <w:gridCol w:w="1671"/>
        <w:gridCol w:w="2259"/>
      </w:tblGrid>
      <w:tr w14:paraId="17AE7380">
        <w:trPr>
          <w:trHeight w:val="598" w:hRule="atLeast"/>
        </w:trPr>
        <w:tc>
          <w:tcPr>
            <w:tcW w:w="1250" w:type="dxa"/>
            <w:tcBorders>
              <w:top w:val="single" w:color="000000" w:sz="6" w:space="0"/>
              <w:left w:val="single" w:color="000000" w:sz="6" w:space="0"/>
            </w:tcBorders>
          </w:tcPr>
          <w:p w14:paraId="147342AC">
            <w:pPr>
              <w:pStyle w:val="6"/>
              <w:spacing w:before="180" w:line="22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单位名称</w:t>
            </w:r>
          </w:p>
        </w:tc>
        <w:tc>
          <w:tcPr>
            <w:tcW w:w="3305" w:type="dxa"/>
            <w:gridSpan w:val="3"/>
            <w:tcBorders>
              <w:top w:val="single" w:color="000000" w:sz="6" w:space="0"/>
            </w:tcBorders>
          </w:tcPr>
          <w:p w14:paraId="24D181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top w:val="single" w:color="000000" w:sz="6" w:space="0"/>
            </w:tcBorders>
          </w:tcPr>
          <w:p w14:paraId="145A1F06">
            <w:pPr>
              <w:pStyle w:val="6"/>
              <w:spacing w:before="180" w:line="221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联系人</w:t>
            </w:r>
          </w:p>
        </w:tc>
        <w:tc>
          <w:tcPr>
            <w:tcW w:w="2259" w:type="dxa"/>
            <w:tcBorders>
              <w:top w:val="single" w:color="000000" w:sz="6" w:space="0"/>
              <w:right w:val="single" w:color="000000" w:sz="6" w:space="0"/>
            </w:tcBorders>
          </w:tcPr>
          <w:p w14:paraId="6064D78F">
            <w:pPr>
              <w:rPr>
                <w:rFonts w:ascii="Times New Roman" w:hAnsi="Times New Roman" w:cs="Times New Roman"/>
              </w:rPr>
            </w:pPr>
          </w:p>
        </w:tc>
      </w:tr>
      <w:tr w14:paraId="3D623FD4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A91B438">
            <w:pPr>
              <w:pStyle w:val="6"/>
              <w:spacing w:before="77"/>
              <w:ind w:left="293" w:right="115" w:hanging="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参会人员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姓</w:t>
            </w:r>
            <w:r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名</w:t>
            </w:r>
          </w:p>
        </w:tc>
        <w:tc>
          <w:tcPr>
            <w:tcW w:w="708" w:type="dxa"/>
          </w:tcPr>
          <w:p w14:paraId="62BB7D17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性别</w:t>
            </w:r>
          </w:p>
        </w:tc>
        <w:tc>
          <w:tcPr>
            <w:tcW w:w="990" w:type="dxa"/>
          </w:tcPr>
          <w:p w14:paraId="4DBAD6C3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职称</w:t>
            </w:r>
          </w:p>
        </w:tc>
        <w:tc>
          <w:tcPr>
            <w:tcW w:w="1607" w:type="dxa"/>
          </w:tcPr>
          <w:p w14:paraId="13CDD6E7">
            <w:pPr>
              <w:spacing w:before="271" w:line="192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</w:rPr>
              <w:t>E-mail</w:t>
            </w: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5ABA0A26">
            <w:pPr>
              <w:pStyle w:val="6"/>
              <w:spacing w:before="234" w:line="21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手</w:t>
            </w:r>
            <w:r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机</w:t>
            </w: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2E24306B">
            <w:pPr>
              <w:pStyle w:val="6"/>
              <w:spacing w:before="99" w:line="228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cs="Times New Roman"/>
                <w:spacing w:val="-2"/>
                <w:sz w:val="19"/>
                <w:szCs w:val="19"/>
                <w:lang w:eastAsia="zh-CN"/>
              </w:rPr>
              <w:t>住宿</w:t>
            </w:r>
            <w:r>
              <w:rPr>
                <w:rFonts w:hint="eastAsia" w:ascii="Times New Roman" w:hAnsi="Times New Roman" w:cs="Times New Roman"/>
                <w:spacing w:val="-2"/>
                <w:sz w:val="19"/>
                <w:szCs w:val="19"/>
                <w:lang w:eastAsia="zh-CN"/>
              </w:rPr>
              <w:t>酒店</w:t>
            </w:r>
            <w:r>
              <w:rPr>
                <w:rFonts w:ascii="Times New Roman" w:hAnsi="Times New Roman" w:cs="Times New Roman"/>
                <w:spacing w:val="-2"/>
                <w:sz w:val="19"/>
                <w:szCs w:val="19"/>
                <w:lang w:eastAsia="zh-CN"/>
              </w:rPr>
              <w:t>（单住或合住）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  <w:lang w:eastAsia="zh-CN"/>
              </w:rPr>
              <w:t>/</w:t>
            </w:r>
            <w:r>
              <w:rPr>
                <w:rFonts w:hint="eastAsia" w:ascii="Times New Roman" w:hAnsi="Times New Roman" w:cs="Times New Roman"/>
                <w:spacing w:val="6"/>
                <w:sz w:val="19"/>
                <w:szCs w:val="19"/>
                <w:lang w:eastAsia="zh-CN"/>
              </w:rPr>
              <w:t>往返时间</w:t>
            </w:r>
          </w:p>
        </w:tc>
      </w:tr>
      <w:tr w14:paraId="5EB9BF3B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7D378260">
            <w:pPr>
              <w:pStyle w:val="6"/>
              <w:spacing w:before="77"/>
              <w:ind w:left="293" w:right="115" w:hanging="118"/>
              <w:rPr>
                <w:rFonts w:ascii="Times New Roman" w:hAnsi="Times New Roman" w:cs="Times New Roman"/>
                <w:spacing w:val="-3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</w:tcPr>
          <w:p w14:paraId="55919F53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  <w:lang w:eastAsia="zh-CN"/>
              </w:rPr>
            </w:pPr>
          </w:p>
        </w:tc>
        <w:tc>
          <w:tcPr>
            <w:tcW w:w="990" w:type="dxa"/>
          </w:tcPr>
          <w:p w14:paraId="4E9A1622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pacing w:val="-6"/>
                <w:sz w:val="24"/>
                <w:szCs w:val="24"/>
                <w:lang w:eastAsia="zh-CN"/>
              </w:rPr>
            </w:pPr>
          </w:p>
        </w:tc>
        <w:tc>
          <w:tcPr>
            <w:tcW w:w="1607" w:type="dxa"/>
          </w:tcPr>
          <w:p w14:paraId="084FEE2C">
            <w:pPr>
              <w:spacing w:before="271" w:line="192" w:lineRule="auto"/>
              <w:ind w:left="848"/>
              <w:rPr>
                <w:rFonts w:ascii="Times New Roman" w:hAnsi="Times New Roman" w:eastAsia="Times New Roman" w:cs="Times New Roman"/>
                <w:spacing w:val="-2"/>
                <w:sz w:val="24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7D70BCF6">
            <w:pPr>
              <w:pStyle w:val="6"/>
              <w:spacing w:before="234" w:line="219" w:lineRule="auto"/>
              <w:ind w:left="870"/>
              <w:rPr>
                <w:rFonts w:ascii="Times New Roman" w:hAnsi="Times New Roman" w:cs="Times New Roman"/>
                <w:spacing w:val="-5"/>
                <w:sz w:val="24"/>
                <w:szCs w:val="24"/>
                <w:lang w:eastAsia="zh-C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690E254C">
            <w:pPr>
              <w:pStyle w:val="6"/>
              <w:spacing w:before="99" w:line="228" w:lineRule="auto"/>
              <w:jc w:val="center"/>
              <w:rPr>
                <w:rFonts w:ascii="Times New Roman" w:hAnsi="Times New Roman" w:cs="Times New Roman"/>
                <w:spacing w:val="-2"/>
                <w:sz w:val="19"/>
                <w:szCs w:val="19"/>
                <w:lang w:eastAsia="zh-CN"/>
              </w:rPr>
            </w:pPr>
          </w:p>
        </w:tc>
      </w:tr>
      <w:tr w14:paraId="3E38489D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6EA26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2FD31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4FA6A9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47B872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0A03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4199A413">
            <w:pPr>
              <w:rPr>
                <w:rFonts w:ascii="Times New Roman" w:hAnsi="Times New Roman" w:cs="Times New Roman"/>
              </w:rPr>
            </w:pPr>
          </w:p>
        </w:tc>
      </w:tr>
      <w:tr w14:paraId="7736D045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04695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EE0B5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0D98E2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3D318A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308C6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14CF7E8E">
            <w:pPr>
              <w:rPr>
                <w:rFonts w:ascii="Times New Roman" w:hAnsi="Times New Roman" w:cs="Times New Roman"/>
              </w:rPr>
            </w:pPr>
          </w:p>
        </w:tc>
      </w:tr>
      <w:tr w14:paraId="5B1CBFE7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0CE0DA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2920EA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6EC9F9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55868E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2617C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7A70F966">
            <w:pPr>
              <w:rPr>
                <w:rFonts w:ascii="Times New Roman" w:hAnsi="Times New Roman" w:cs="Times New Roman"/>
              </w:rPr>
            </w:pPr>
          </w:p>
        </w:tc>
      </w:tr>
      <w:tr w14:paraId="536FC348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78FAF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4F2AA2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319BD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41B70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24F727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38B002FF">
            <w:pPr>
              <w:rPr>
                <w:rFonts w:ascii="Times New Roman" w:hAnsi="Times New Roman" w:cs="Times New Roman"/>
              </w:rPr>
            </w:pPr>
          </w:p>
        </w:tc>
      </w:tr>
      <w:tr w14:paraId="4E9ED605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01A388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9B4E3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2B7B6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38FEFA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28D995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3E36927F">
            <w:pPr>
              <w:rPr>
                <w:rFonts w:ascii="Times New Roman" w:hAnsi="Times New Roman" w:cs="Times New Roman"/>
              </w:rPr>
            </w:pPr>
          </w:p>
        </w:tc>
      </w:tr>
      <w:tr w14:paraId="78595C12">
        <w:trPr>
          <w:trHeight w:val="628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3E856D63">
            <w:pPr>
              <w:pStyle w:val="6"/>
              <w:spacing w:before="193" w:line="219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会务费</w:t>
            </w:r>
          </w:p>
        </w:tc>
        <w:tc>
          <w:tcPr>
            <w:tcW w:w="7235" w:type="dxa"/>
            <w:gridSpan w:val="5"/>
            <w:tcBorders>
              <w:right w:val="single" w:color="000000" w:sz="6" w:space="0"/>
            </w:tcBorders>
          </w:tcPr>
          <w:p w14:paraId="1FC23433">
            <w:pPr>
              <w:pStyle w:val="6"/>
              <w:spacing w:before="240" w:line="295" w:lineRule="auto"/>
              <w:ind w:left="124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lang w:eastAsia="zh-CN"/>
              </w:rPr>
              <w:t xml:space="preserve">1500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eastAsia="zh-CN"/>
              </w:rPr>
              <w:t>元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lang w:eastAsia="zh-CN"/>
              </w:rPr>
              <w:t>/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eastAsia="zh-CN"/>
              </w:rPr>
              <w:t>人</w:t>
            </w:r>
            <w:r>
              <w:rPr>
                <w:rFonts w:ascii="Arial" w:hAnsi="Arial" w:eastAsia="Times New Roman" w:cs="Arial"/>
                <w:spacing w:val="2"/>
                <w:sz w:val="20"/>
                <w:szCs w:val="20"/>
                <w:lang w:eastAsia="zh-CN"/>
              </w:rPr>
              <w:t>×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eastAsia="zh-CN"/>
              </w:rPr>
              <w:t>人</w:t>
            </w:r>
            <w:r>
              <w:rPr>
                <w:rFonts w:ascii="Times New Roman" w:hAnsi="Times New Roman" w:cs="Times New Roman"/>
                <w:spacing w:val="9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lang w:eastAsia="zh-CN"/>
              </w:rPr>
              <w:t xml:space="preserve">= 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u w:val="single"/>
                <w:lang w:eastAsia="zh-CN"/>
              </w:rPr>
              <w:t xml:space="preserve">    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zh-CN"/>
              </w:rPr>
              <w:t>元；学生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zh-CN"/>
              </w:rPr>
              <w:t>1000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zh-CN"/>
              </w:rPr>
              <w:t>元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zh-CN"/>
              </w:rPr>
              <w:t>/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zh-CN"/>
              </w:rPr>
              <w:t>人</w:t>
            </w:r>
            <w:r>
              <w:rPr>
                <w:rFonts w:ascii="Arial" w:hAnsi="Arial" w:eastAsia="Times New Roman" w:cs="Arial"/>
                <w:spacing w:val="2"/>
                <w:sz w:val="20"/>
                <w:szCs w:val="20"/>
                <w:lang w:eastAsia="zh-CN"/>
              </w:rPr>
              <w:t>×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u w:val="single"/>
                <w:lang w:eastAsia="zh-CN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zh-CN"/>
              </w:rPr>
              <w:t>人</w:t>
            </w:r>
            <w:r>
              <w:rPr>
                <w:rFonts w:hint="eastAsia" w:ascii="Times New Roman" w:hAnsi="Times New Roman" w:cs="Times New Roman"/>
                <w:spacing w:val="1"/>
                <w:sz w:val="20"/>
                <w:szCs w:val="20"/>
                <w:lang w:eastAsia="zh-CN"/>
              </w:rPr>
              <w:t>=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u w:val="single"/>
                <w:lang w:eastAsia="zh-CN"/>
              </w:rPr>
              <w:t xml:space="preserve">    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zh-CN"/>
              </w:rPr>
              <w:t>元</w:t>
            </w:r>
          </w:p>
        </w:tc>
      </w:tr>
      <w:tr w14:paraId="39C5850F">
        <w:trPr>
          <w:trHeight w:val="964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72E0CB0">
            <w:pPr>
              <w:spacing w:line="283" w:lineRule="auto"/>
              <w:rPr>
                <w:rFonts w:ascii="Times New Roman" w:hAnsi="Times New Roman" w:cs="Times New Roman"/>
              </w:rPr>
            </w:pPr>
          </w:p>
          <w:p w14:paraId="5CA97003">
            <w:pPr>
              <w:pStyle w:val="6"/>
              <w:spacing w:before="78" w:line="219" w:lineRule="auto"/>
              <w:ind w:left="1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发票信息</w:t>
            </w:r>
          </w:p>
        </w:tc>
        <w:tc>
          <w:tcPr>
            <w:tcW w:w="7235" w:type="dxa"/>
            <w:gridSpan w:val="5"/>
            <w:tcBorders>
              <w:right w:val="single" w:color="000000" w:sz="6" w:space="0"/>
            </w:tcBorders>
          </w:tcPr>
          <w:p w14:paraId="6B3B0625">
            <w:pPr>
              <w:pStyle w:val="6"/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5267983A">
            <w:pPr>
              <w:jc w:val="left"/>
            </w:pPr>
            <w:r>
              <w:rPr>
                <w:rFonts w:hint="eastAsia"/>
              </w:rPr>
              <w:t>单位信息：</w:t>
            </w:r>
          </w:p>
          <w:p w14:paraId="6B47BA5D">
            <w:pPr>
              <w:jc w:val="left"/>
            </w:pPr>
            <w:r>
              <w:rPr>
                <w:rFonts w:hint="eastAsia"/>
              </w:rPr>
              <w:t>税号：</w:t>
            </w:r>
          </w:p>
        </w:tc>
      </w:tr>
      <w:tr w14:paraId="4F8FC4B4">
        <w:trPr>
          <w:trHeight w:val="2008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698E7347">
            <w:pPr>
              <w:rPr>
                <w:rFonts w:ascii="Times New Roman" w:hAnsi="Times New Roman" w:cs="Times New Roman"/>
              </w:rPr>
            </w:pPr>
          </w:p>
          <w:p w14:paraId="18E95B0A">
            <w:pPr>
              <w:rPr>
                <w:rFonts w:ascii="Times New Roman" w:hAnsi="Times New Roman" w:cs="Times New Roman"/>
              </w:rPr>
            </w:pPr>
          </w:p>
          <w:p w14:paraId="4B5645DB">
            <w:pPr>
              <w:rPr>
                <w:rFonts w:ascii="Times New Roman" w:hAnsi="Times New Roman" w:cs="Times New Roman"/>
              </w:rPr>
            </w:pPr>
          </w:p>
          <w:p w14:paraId="47C2B761">
            <w:pPr>
              <w:pStyle w:val="6"/>
              <w:spacing w:before="78" w:line="219" w:lineRule="auto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汇款信息</w:t>
            </w:r>
          </w:p>
        </w:tc>
        <w:tc>
          <w:tcPr>
            <w:tcW w:w="7235" w:type="dxa"/>
            <w:gridSpan w:val="5"/>
            <w:tcBorders>
              <w:right w:val="single" w:color="000000" w:sz="6" w:space="0"/>
            </w:tcBorders>
          </w:tcPr>
          <w:p w14:paraId="1401CF65">
            <w:pPr>
              <w:pStyle w:val="6"/>
              <w:spacing w:before="144" w:line="369" w:lineRule="auto"/>
              <w:ind w:right="47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pacing w:val="7"/>
                <w:sz w:val="20"/>
                <w:szCs w:val="20"/>
                <w:lang w:eastAsia="zh-CN"/>
              </w:rPr>
              <w:t>请于</w:t>
            </w:r>
            <w:r>
              <w:rPr>
                <w:rFonts w:ascii="Times New Roman" w:hAnsi="Times New Roman" w:cs="Times New Roman"/>
                <w:spacing w:val="-38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7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pacing w:val="7"/>
                <w:sz w:val="20"/>
                <w:szCs w:val="20"/>
                <w:lang w:eastAsia="zh-CN"/>
              </w:rPr>
              <w:t>月</w:t>
            </w:r>
            <w:r>
              <w:rPr>
                <w:rFonts w:ascii="Times New Roman" w:hAnsi="Times New Roman" w:cs="Times New Roman"/>
                <w:spacing w:val="-42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7"/>
                <w:sz w:val="20"/>
                <w:szCs w:val="20"/>
                <w:lang w:eastAsia="zh-CN"/>
              </w:rPr>
              <w:t>30</w:t>
            </w:r>
            <w:r>
              <w:rPr>
                <w:rFonts w:ascii="Times New Roman" w:hAnsi="Times New Roman" w:cs="Times New Roman"/>
                <w:b/>
                <w:bCs/>
                <w:spacing w:val="7"/>
                <w:sz w:val="20"/>
                <w:szCs w:val="20"/>
                <w:lang w:eastAsia="zh-CN"/>
              </w:rPr>
              <w:t>日</w:t>
            </w:r>
            <w:r>
              <w:rPr>
                <w:rFonts w:ascii="Times New Roman" w:hAnsi="Times New Roman" w:cs="Times New Roman"/>
                <w:spacing w:val="7"/>
                <w:sz w:val="20"/>
                <w:szCs w:val="20"/>
                <w:lang w:eastAsia="zh-CN"/>
              </w:rPr>
              <w:t>前将参会费用汇款至以下账户，汇款时请注明“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  <w:lang w:eastAsia="zh-CN"/>
              </w:rPr>
              <w:t>202</w:t>
            </w:r>
            <w:r>
              <w:rPr>
                <w:rFonts w:ascii="Times New Roman" w:hAnsi="Times New Roman" w:cs="Times New Roman"/>
                <w:spacing w:val="7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pacing w:val="6"/>
                <w:sz w:val="20"/>
                <w:szCs w:val="20"/>
                <w:lang w:eastAsia="zh-CN"/>
              </w:rPr>
              <w:t>长治会议</w:t>
            </w:r>
            <w:r>
              <w:rPr>
                <w:rFonts w:ascii="Times New Roman" w:hAnsi="Times New Roman" w:cs="Times New Roman"/>
                <w:spacing w:val="-7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pacing w:val="6"/>
                <w:sz w:val="20"/>
                <w:szCs w:val="20"/>
                <w:lang w:eastAsia="zh-CN"/>
              </w:rPr>
              <w:t>”以</w:t>
            </w:r>
            <w:r>
              <w:rPr>
                <w:rFonts w:ascii="Times New Roman" w:hAnsi="Times New Roman" w:cs="Times New Roman"/>
                <w:spacing w:val="8"/>
                <w:sz w:val="20"/>
                <w:szCs w:val="20"/>
                <w:lang w:eastAsia="zh-CN"/>
              </w:rPr>
              <w:t>及发票信息（单位名称、税号）和姓名。</w:t>
            </w:r>
          </w:p>
          <w:p w14:paraId="247E104A">
            <w:pPr>
              <w:pStyle w:val="6"/>
              <w:spacing w:line="22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pacing w:val="9"/>
                <w:sz w:val="20"/>
                <w:szCs w:val="20"/>
                <w:lang w:eastAsia="zh-CN"/>
              </w:rPr>
              <w:t>户名：中国环境诱变剂学学会</w:t>
            </w:r>
          </w:p>
          <w:p w14:paraId="13439C03">
            <w:pPr>
              <w:pStyle w:val="6"/>
              <w:spacing w:before="154" w:line="228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pacing w:val="9"/>
                <w:sz w:val="20"/>
                <w:szCs w:val="20"/>
                <w:lang w:eastAsia="zh-CN"/>
              </w:rPr>
              <w:t>开户银行：中国建设银行北京花园里支行</w:t>
            </w:r>
          </w:p>
          <w:p w14:paraId="23C4CA40">
            <w:pPr>
              <w:pStyle w:val="6"/>
              <w:spacing w:before="152" w:line="228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开户行账号：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>1100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1028 5000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5300 0753</w:t>
            </w:r>
          </w:p>
        </w:tc>
      </w:tr>
    </w:tbl>
    <w:p w14:paraId="597A03DB">
      <w:pPr>
        <w:pStyle w:val="2"/>
        <w:adjustRightInd w:val="0"/>
        <w:snapToGrid w:val="0"/>
        <w:spacing w:line="288" w:lineRule="auto"/>
        <w:ind w:hanging="3"/>
        <w:rPr>
          <w:rFonts w:ascii="Times New Roman" w:hAnsi="Times New Roman" w:eastAsia="仿宋" w:cs="Times New Roman"/>
          <w:sz w:val="28"/>
          <w:szCs w:val="28"/>
          <w:lang w:eastAsia="zh-CN"/>
        </w:rPr>
      </w:pPr>
    </w:p>
    <w:p w14:paraId="38F2D9ED">
      <w:pPr>
        <w:pStyle w:val="2"/>
        <w:adjustRightInd w:val="0"/>
        <w:snapToGrid w:val="0"/>
        <w:spacing w:line="288" w:lineRule="auto"/>
        <w:ind w:hanging="3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★重要说明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>：</w:t>
      </w:r>
      <w:r>
        <w:rPr>
          <w:rFonts w:ascii="Times New Roman" w:hAnsi="Times New Roman" w:eastAsia="仿宋" w:cs="Times New Roman"/>
          <w:sz w:val="28"/>
          <w:szCs w:val="28"/>
          <w:lang w:eastAsia="zh-CN"/>
        </w:rPr>
        <w:t>为便于大家单位报销，请尽量提前汇款，避免现场缴费。汇款后请将汇款回执单和发票信息发至</w:t>
      </w:r>
      <w:r>
        <w:fldChar w:fldCharType="begin"/>
      </w:r>
      <w:r>
        <w:instrText xml:space="preserve"> HYPERLINK "mailto:cemcsxcz2026@163.com" </w:instrText>
      </w:r>
      <w:r>
        <w:fldChar w:fldCharType="separate"/>
      </w:r>
      <w:r>
        <w:rPr>
          <w:rStyle w:val="5"/>
          <w:rFonts w:ascii="Times New Roman" w:hAnsi="Times New Roman" w:eastAsia="仿宋" w:cs="Times New Roman"/>
          <w:sz w:val="28"/>
          <w:szCs w:val="28"/>
          <w:lang w:eastAsia="zh-CN"/>
        </w:rPr>
        <w:t>cemcsxcz2026@163.com</w:t>
      </w:r>
      <w:r>
        <w:rPr>
          <w:rStyle w:val="5"/>
          <w:rFonts w:ascii="Times New Roman" w:hAnsi="Times New Roman" w:eastAsia="仿宋" w:cs="Times New Roman"/>
          <w:sz w:val="28"/>
          <w:szCs w:val="28"/>
          <w:lang w:eastAsia="zh-CN"/>
        </w:rPr>
        <w:fldChar w:fldCharType="end"/>
      </w:r>
    </w:p>
    <w:p w14:paraId="23B5ABD1">
      <w:pPr>
        <w:pStyle w:val="2"/>
        <w:adjustRightInd w:val="0"/>
        <w:snapToGrid w:val="0"/>
        <w:spacing w:line="288" w:lineRule="auto"/>
        <w:ind w:hanging="3"/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★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>线上注册和缴费方式另行通知。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BFDA77F"/>
    <w:rsid w:val="9BFDA77F"/>
    <w:rsid w:val="EE7E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2026-05-14T11:48:00Z</dcterms:created>
  <dc:creator>Macan</dc:creator>
  <cp:lastModifiedBy>Macan</cp:lastModifiedBy>
  <dcterms:modified xsi:type="dcterms:W3CDTF">2026-05-14T11:49:18Z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8797CC83527C0EEF2B46056AF5EC066F_41</vt:lpwstr>
  </property>
</Properties>
</file>